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20" w:rsidRPr="00643C20" w:rsidRDefault="00643C20" w:rsidP="00643C20">
      <w:pPr>
        <w:spacing w:after="0" w:line="240" w:lineRule="auto"/>
        <w:ind w:left="360"/>
        <w:jc w:val="center"/>
        <w:textAlignment w:val="top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643C2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Телефон</w:t>
      </w:r>
      <w:r w:rsidRPr="00643C2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ы</w:t>
      </w:r>
      <w:r w:rsidRPr="00643C2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</w:t>
      </w:r>
      <w:r w:rsidRPr="00643C2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"</w:t>
      </w:r>
      <w:r w:rsidRPr="00643C2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горячей линии</w:t>
      </w:r>
      <w:r w:rsidRPr="00643C2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"</w:t>
      </w:r>
      <w:bookmarkStart w:id="0" w:name="_GoBack"/>
      <w:bookmarkEnd w:id="0"/>
    </w:p>
    <w:p w:rsidR="00643C20" w:rsidRPr="00643C20" w:rsidRDefault="00643C20" w:rsidP="00643C20">
      <w:pPr>
        <w:spacing w:after="0" w:line="240" w:lineRule="auto"/>
        <w:ind w:left="360"/>
        <w:jc w:val="center"/>
        <w:textAlignment w:val="top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643C2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для приема сообщений о фактах коррупции</w:t>
      </w:r>
    </w:p>
    <w:p w:rsidR="00643C20" w:rsidRDefault="00643C20" w:rsidP="00643C20">
      <w:pPr>
        <w:spacing w:after="0" w:line="240" w:lineRule="auto"/>
        <w:ind w:left="360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</w:t>
      </w:r>
    </w:p>
    <w:p w:rsidR="00643C20" w:rsidRDefault="00643C20" w:rsidP="00643C20">
      <w:pPr>
        <w:spacing w:after="100" w:afterAutospacing="1" w:line="240" w:lineRule="auto"/>
        <w:ind w:left="360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Администрации Куйбышевского района Ростовской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 xml:space="preserve"> области для приема сообщений о фактах коррупции по Куйбышевскому району </w:t>
      </w:r>
    </w:p>
    <w:p w:rsidR="00643C20" w:rsidRDefault="00643C20" w:rsidP="00643C20">
      <w:pPr>
        <w:spacing w:after="100" w:afterAutospacing="1" w:line="240" w:lineRule="auto"/>
        <w:ind w:left="360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8(863) 48 31-2-52 ответственный: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Логвинова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А.В.</w:t>
      </w:r>
    </w:p>
    <w:p w:rsidR="00643C20" w:rsidRDefault="00643C20" w:rsidP="00643C20">
      <w:pPr>
        <w:pStyle w:val="1"/>
        <w:spacing w:before="0" w:line="240" w:lineRule="auto"/>
        <w:jc w:val="center"/>
        <w:rPr>
          <w:rFonts w:ascii="Times New Roman" w:hAnsi="Times New Roman"/>
          <w:color w:val="2D2D2D"/>
        </w:rPr>
      </w:pPr>
      <w:r>
        <w:rPr>
          <w:rStyle w:val="a4"/>
          <w:color w:val="2D2D2D"/>
        </w:rPr>
        <w:t xml:space="preserve">Отдел по надзору за исполнением законодательства о противодействии коррупции  </w:t>
      </w:r>
      <w:r>
        <w:rPr>
          <w:rFonts w:ascii="Times New Roman" w:hAnsi="Times New Roman"/>
          <w:color w:val="2D2D2D"/>
        </w:rPr>
        <w:t>прокуратуры Ростовской области</w:t>
      </w:r>
    </w:p>
    <w:p w:rsidR="00643C20" w:rsidRDefault="00643C20" w:rsidP="00643C20">
      <w:pPr>
        <w:pStyle w:val="1"/>
        <w:spacing w:before="0" w:line="240" w:lineRule="auto"/>
        <w:rPr>
          <w:rFonts w:ascii="Times New Roman" w:hAnsi="Times New Roman"/>
          <w:color w:val="2D2D2D"/>
        </w:rPr>
      </w:pPr>
      <w:r>
        <w:rPr>
          <w:rFonts w:ascii="Times New Roman" w:hAnsi="Times New Roman"/>
          <w:color w:val="2D2D2D"/>
        </w:rPr>
        <w:t>Контакты</w:t>
      </w:r>
    </w:p>
    <w:p w:rsidR="00643C20" w:rsidRDefault="00643C20" w:rsidP="00643C20">
      <w:pPr>
        <w:pStyle w:val="a3"/>
        <w:spacing w:before="0" w:beforeAutospacing="0" w:line="336" w:lineRule="atLeast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Почтовый адрес:</w:t>
      </w:r>
      <w:r>
        <w:rPr>
          <w:color w:val="2D2D2D"/>
          <w:sz w:val="28"/>
          <w:szCs w:val="28"/>
        </w:rPr>
        <w:br/>
        <w:t>пер. Братский, 11, г. Ростов-на-Дону,</w:t>
      </w:r>
      <w:r>
        <w:rPr>
          <w:color w:val="2D2D2D"/>
          <w:sz w:val="28"/>
          <w:szCs w:val="28"/>
        </w:rPr>
        <w:br/>
        <w:t>Ростовская область, 344082</w:t>
      </w:r>
    </w:p>
    <w:p w:rsidR="00643C20" w:rsidRDefault="00643C20" w:rsidP="00643C20">
      <w:pPr>
        <w:pStyle w:val="a3"/>
        <w:spacing w:line="336" w:lineRule="atLeast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Телефоны отдела:</w:t>
      </w:r>
      <w:r>
        <w:rPr>
          <w:color w:val="2D2D2D"/>
          <w:sz w:val="28"/>
          <w:szCs w:val="28"/>
        </w:rPr>
        <w:br/>
        <w:t>начальник — (863) 244-19-53</w:t>
      </w:r>
      <w:r>
        <w:rPr>
          <w:color w:val="2D2D2D"/>
          <w:sz w:val="28"/>
          <w:szCs w:val="28"/>
        </w:rPr>
        <w:br/>
        <w:t>прокуроры — (863) 244-19-49, 244-19-50</w:t>
      </w:r>
      <w:r>
        <w:rPr>
          <w:color w:val="2D2D2D"/>
          <w:sz w:val="28"/>
          <w:szCs w:val="28"/>
        </w:rPr>
        <w:br/>
        <w:t>канцелярия — (863) 244-19-50</w:t>
      </w:r>
    </w:p>
    <w:p w:rsidR="00643C20" w:rsidRDefault="00643C20" w:rsidP="00643C20">
      <w:pPr>
        <w:pStyle w:val="a3"/>
        <w:spacing w:line="336" w:lineRule="atLeast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Личный прием граждан:</w:t>
      </w:r>
      <w:r>
        <w:rPr>
          <w:color w:val="2D2D2D"/>
          <w:sz w:val="28"/>
          <w:szCs w:val="28"/>
        </w:rPr>
        <w:br/>
        <w:t>начальник отдела – среда с 10.00 до 13.00</w:t>
      </w:r>
      <w:r>
        <w:rPr>
          <w:color w:val="2D2D2D"/>
          <w:sz w:val="28"/>
          <w:szCs w:val="28"/>
        </w:rPr>
        <w:br/>
        <w:t>прокуроры отдела – ежедневно с 09.00 до 18.00</w:t>
      </w:r>
    </w:p>
    <w:p w:rsidR="00643C20" w:rsidRDefault="00643C20" w:rsidP="00643C20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lang w:eastAsia="ru-RU"/>
        </w:rPr>
        <w:t>Телефон «горячей линии»</w:t>
      </w:r>
    </w:p>
    <w:p w:rsidR="00643C20" w:rsidRDefault="00643C20" w:rsidP="00643C20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18"/>
          <w:lang w:eastAsia="ru-RU"/>
        </w:rPr>
        <w:t xml:space="preserve">Региональной службы по надзору и контролю в сфере образования Ростовской области:  </w:t>
      </w:r>
      <w:r>
        <w:rPr>
          <w:rFonts w:ascii="Times New Roman" w:eastAsia="Times New Roman" w:hAnsi="Times New Roman"/>
          <w:b/>
          <w:bCs/>
          <w:color w:val="333333"/>
          <w:sz w:val="28"/>
          <w:lang w:eastAsia="ru-RU"/>
        </w:rPr>
        <w:t>8(863) 282-22-03</w:t>
      </w:r>
      <w:r>
        <w:rPr>
          <w:rFonts w:ascii="Times New Roman" w:eastAsia="Times New Roman" w:hAnsi="Times New Roman"/>
          <w:color w:val="333333"/>
          <w:sz w:val="28"/>
          <w:szCs w:val="18"/>
          <w:lang w:eastAsia="ru-RU"/>
        </w:rPr>
        <w:t>.</w:t>
      </w:r>
    </w:p>
    <w:p w:rsidR="00643C20" w:rsidRDefault="00643C20" w:rsidP="00643C20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  <w:lang w:eastAsia="ru-RU"/>
        </w:rPr>
      </w:pPr>
    </w:p>
    <w:p w:rsidR="00643C20" w:rsidRDefault="00643C20" w:rsidP="00643C20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18"/>
          <w:lang w:eastAsia="ru-RU"/>
        </w:rPr>
        <w:t>Режим работы:</w:t>
      </w:r>
    </w:p>
    <w:p w:rsidR="00643C20" w:rsidRDefault="00643C20" w:rsidP="00643C20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18"/>
          <w:lang w:eastAsia="ru-RU"/>
        </w:rPr>
        <w:t>с понедельника по пятницу с 9.00 до 17.00, перерыв с 13.00-13.45.</w:t>
      </w:r>
    </w:p>
    <w:p w:rsidR="00643C20" w:rsidRDefault="00643C20" w:rsidP="00643C20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18"/>
          <w:lang w:eastAsia="ru-RU"/>
        </w:rPr>
      </w:pPr>
    </w:p>
    <w:p w:rsidR="00643C20" w:rsidRDefault="00643C20" w:rsidP="00643C20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lang w:eastAsia="ru-RU"/>
        </w:rPr>
        <w:t>По указанному телефону Вы можете сообщать информацию о фактах незаконного взимания образовательными учреждениями денежных средств.</w:t>
      </w:r>
    </w:p>
    <w:p w:rsidR="00643C20" w:rsidRDefault="00643C20" w:rsidP="00643C20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lang w:eastAsia="ru-RU"/>
        </w:rPr>
        <w:t>При обращении необходимо указать фамилию, имя, отчество и адрес (электронный или почтовый).</w:t>
      </w:r>
    </w:p>
    <w:p w:rsidR="00643C20" w:rsidRDefault="00643C20" w:rsidP="00643C20">
      <w:pPr>
        <w:rPr>
          <w:rFonts w:ascii="Times New Roman" w:eastAsia="Times New Roman" w:hAnsi="Times New Roman"/>
          <w:color w:val="2D2D2D"/>
          <w:sz w:val="32"/>
          <w:szCs w:val="28"/>
          <w:lang w:eastAsia="ru-RU"/>
        </w:rPr>
      </w:pP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Телефон «горячей линии» по противодействию коррупции </w:t>
      </w: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b/>
          <w:sz w:val="28"/>
          <w:szCs w:val="22"/>
          <w:u w:val="single"/>
          <w:lang w:eastAsia="en-US"/>
        </w:rPr>
      </w:pPr>
      <w:r>
        <w:rPr>
          <w:rFonts w:eastAsia="Calibri"/>
          <w:b/>
          <w:sz w:val="28"/>
          <w:szCs w:val="22"/>
          <w:u w:val="single"/>
          <w:lang w:eastAsia="en-US"/>
        </w:rPr>
        <w:t xml:space="preserve">министерства общего и профессионального образования </w:t>
      </w: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u w:val="single"/>
          <w:lang w:eastAsia="en-US"/>
        </w:rPr>
        <w:t>Ростовской области</w:t>
      </w:r>
      <w:r>
        <w:rPr>
          <w:rFonts w:eastAsia="Calibri"/>
          <w:b/>
          <w:sz w:val="28"/>
          <w:szCs w:val="22"/>
          <w:lang w:eastAsia="en-US"/>
        </w:rPr>
        <w:t xml:space="preserve"> </w:t>
      </w: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b/>
          <w:sz w:val="28"/>
          <w:szCs w:val="22"/>
          <w:lang w:eastAsia="en-US"/>
        </w:rPr>
      </w:pP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bCs/>
          <w:color w:val="FF0000"/>
          <w:sz w:val="28"/>
          <w:szCs w:val="22"/>
          <w:lang w:eastAsia="en-US"/>
        </w:rPr>
      </w:pPr>
      <w:r>
        <w:rPr>
          <w:rFonts w:eastAsia="Calibri"/>
          <w:bCs/>
          <w:color w:val="FF0000"/>
          <w:sz w:val="28"/>
          <w:szCs w:val="22"/>
          <w:lang w:eastAsia="en-US"/>
        </w:rPr>
        <w:t>240-41-91</w:t>
      </w: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2"/>
          <w:lang w:eastAsia="en-US"/>
        </w:rPr>
      </w:pP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 xml:space="preserve">Прием обращений граждан по телефону «горячей линии» осуществляется ежедневно (кроме праздничных дней) с понедельника по четверг, </w:t>
      </w: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 9.00 до 18.00, в пятницу – до 17.00.</w:t>
      </w: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2"/>
          <w:lang w:eastAsia="en-US"/>
        </w:rPr>
      </w:pP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Телефон «горячей линии» по противодействию коррупции </w:t>
      </w: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u w:val="single"/>
          <w:lang w:eastAsia="en-US"/>
        </w:rPr>
        <w:t>Правительства Ростовской области</w:t>
      </w:r>
      <w:r>
        <w:rPr>
          <w:rFonts w:eastAsia="Calibri"/>
          <w:b/>
          <w:sz w:val="28"/>
          <w:szCs w:val="22"/>
          <w:lang w:eastAsia="en-US"/>
        </w:rPr>
        <w:t xml:space="preserve"> </w:t>
      </w: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b/>
          <w:sz w:val="28"/>
          <w:szCs w:val="22"/>
          <w:lang w:eastAsia="en-US"/>
        </w:rPr>
      </w:pPr>
    </w:p>
    <w:p w:rsidR="00643C20" w:rsidRDefault="00643C20" w:rsidP="00643C20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bCs/>
          <w:color w:val="FF0000"/>
          <w:sz w:val="28"/>
          <w:szCs w:val="22"/>
          <w:lang w:eastAsia="en-US"/>
        </w:rPr>
        <w:t>240-72-36</w:t>
      </w:r>
      <w:r>
        <w:rPr>
          <w:rFonts w:eastAsia="Calibri"/>
          <w:color w:val="FF0000"/>
          <w:sz w:val="28"/>
          <w:szCs w:val="22"/>
          <w:lang w:eastAsia="en-US"/>
        </w:rPr>
        <w:t>.</w:t>
      </w:r>
    </w:p>
    <w:p w:rsidR="00643C20" w:rsidRDefault="00643C20" w:rsidP="00643C20">
      <w:pPr>
        <w:pStyle w:val="a3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Прием обращений граждан по телефону «горячей линии» осуществляется с понедельника по пятницу, с 9.00 до 17.00 (кроме праздничных дней).</w:t>
      </w:r>
    </w:p>
    <w:p w:rsidR="00643C20" w:rsidRDefault="00643C20" w:rsidP="00643C2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Юстиции России по Ростовской области</w:t>
      </w:r>
    </w:p>
    <w:p w:rsidR="00643C20" w:rsidRDefault="00643C20" w:rsidP="00643C20">
      <w:pPr>
        <w:pStyle w:val="a3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Телефон доверия: </w:t>
      </w:r>
      <w:r>
        <w:rPr>
          <w:rFonts w:eastAsia="Calibri"/>
          <w:color w:val="FF0000"/>
          <w:sz w:val="28"/>
          <w:szCs w:val="22"/>
          <w:lang w:eastAsia="en-US"/>
        </w:rPr>
        <w:t>8 (863) 200-66-87</w:t>
      </w:r>
      <w:r>
        <w:rPr>
          <w:rFonts w:eastAsia="Calibri"/>
          <w:sz w:val="28"/>
          <w:szCs w:val="22"/>
          <w:lang w:eastAsia="en-US"/>
        </w:rPr>
        <w:br/>
        <w:t xml:space="preserve">Адрес «горячей линии» «АНТИКОРРУПЦИЯ»:  </w:t>
      </w:r>
      <w:hyperlink r:id="rId5" w:history="1">
        <w:r>
          <w:rPr>
            <w:rStyle w:val="a5"/>
            <w:rFonts w:eastAsia="Calibri"/>
            <w:color w:val="auto"/>
            <w:sz w:val="28"/>
            <w:szCs w:val="22"/>
            <w:u w:val="none"/>
            <w:lang w:eastAsia="en-US"/>
          </w:rPr>
          <w:t>Antikorrjustro@mail.ru</w:t>
        </w:r>
      </w:hyperlink>
    </w:p>
    <w:p w:rsidR="00C834C7" w:rsidRDefault="00C834C7"/>
    <w:sectPr w:rsidR="00C8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1F"/>
    <w:rsid w:val="001F4471"/>
    <w:rsid w:val="00282D1F"/>
    <w:rsid w:val="00643C20"/>
    <w:rsid w:val="00C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2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3C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C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C20"/>
    <w:rPr>
      <w:b/>
      <w:bCs/>
    </w:rPr>
  </w:style>
  <w:style w:type="character" w:styleId="a5">
    <w:name w:val="Hyperlink"/>
    <w:basedOn w:val="a0"/>
    <w:uiPriority w:val="99"/>
    <w:semiHidden/>
    <w:unhideWhenUsed/>
    <w:rsid w:val="00643C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2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3C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C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C20"/>
    <w:rPr>
      <w:b/>
      <w:bCs/>
    </w:rPr>
  </w:style>
  <w:style w:type="character" w:styleId="a5">
    <w:name w:val="Hyperlink"/>
    <w:basedOn w:val="a0"/>
    <w:uiPriority w:val="99"/>
    <w:semiHidden/>
    <w:unhideWhenUsed/>
    <w:rsid w:val="00643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ikorrjust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МБОУ ЯСОШ</cp:lastModifiedBy>
  <cp:revision>2</cp:revision>
  <dcterms:created xsi:type="dcterms:W3CDTF">2014-03-20T09:05:00Z</dcterms:created>
  <dcterms:modified xsi:type="dcterms:W3CDTF">2014-03-20T09:05:00Z</dcterms:modified>
</cp:coreProperties>
</file>