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1" w:rsidRPr="00A4649A" w:rsidRDefault="00852701" w:rsidP="00852701">
      <w:pPr>
        <w:rPr>
          <w:color w:val="0070C0"/>
          <w:sz w:val="40"/>
          <w:szCs w:val="40"/>
        </w:rPr>
      </w:pPr>
      <w:r>
        <w:rPr>
          <w:sz w:val="28"/>
          <w:szCs w:val="28"/>
        </w:rPr>
        <w:t xml:space="preserve">                     </w:t>
      </w:r>
      <w:r w:rsidRPr="00A4649A">
        <w:rPr>
          <w:color w:val="0070C0"/>
          <w:sz w:val="40"/>
          <w:szCs w:val="40"/>
        </w:rPr>
        <w:t>О предупрежде</w:t>
      </w:r>
      <w:r w:rsidRPr="00A4649A">
        <w:rPr>
          <w:color w:val="0070C0"/>
          <w:sz w:val="40"/>
          <w:szCs w:val="40"/>
        </w:rPr>
        <w:t>нии гибели детей на пожарах</w:t>
      </w:r>
    </w:p>
    <w:p w:rsidR="00852701" w:rsidRDefault="00852701" w:rsidP="00852701">
      <w:pPr>
        <w:tabs>
          <w:tab w:val="left" w:pos="3340"/>
        </w:tabs>
        <w:rPr>
          <w:sz w:val="20"/>
        </w:rPr>
      </w:pPr>
      <w:r>
        <w:rPr>
          <w:sz w:val="20"/>
        </w:rPr>
        <w:tab/>
      </w:r>
    </w:p>
    <w:p w:rsidR="00852701" w:rsidRDefault="00852701" w:rsidP="00852701">
      <w:pPr>
        <w:tabs>
          <w:tab w:val="left" w:pos="3340"/>
        </w:tabs>
        <w:rPr>
          <w:sz w:val="20"/>
        </w:rPr>
      </w:pPr>
    </w:p>
    <w:p w:rsidR="00852701" w:rsidRPr="00A4649A" w:rsidRDefault="00852701" w:rsidP="00852701">
      <w:pPr>
        <w:tabs>
          <w:tab w:val="left" w:pos="3340"/>
        </w:tabs>
        <w:rPr>
          <w:color w:val="C00000"/>
          <w:sz w:val="32"/>
          <w:szCs w:val="32"/>
        </w:rPr>
      </w:pPr>
      <w:r w:rsidRPr="00A4649A">
        <w:rPr>
          <w:color w:val="C00000"/>
          <w:sz w:val="32"/>
          <w:szCs w:val="32"/>
        </w:rPr>
        <w:t xml:space="preserve">                                       Уважаемые  родители</w:t>
      </w:r>
      <w:r w:rsidRPr="00A4649A">
        <w:rPr>
          <w:color w:val="C00000"/>
          <w:sz w:val="32"/>
          <w:szCs w:val="32"/>
        </w:rPr>
        <w:t>!</w:t>
      </w:r>
      <w:bookmarkStart w:id="0" w:name="_GoBack"/>
      <w:bookmarkEnd w:id="0"/>
    </w:p>
    <w:p w:rsidR="00852701" w:rsidRPr="001539D2" w:rsidRDefault="00852701" w:rsidP="00852701">
      <w:pPr>
        <w:tabs>
          <w:tab w:val="left" w:pos="3340"/>
        </w:tabs>
        <w:rPr>
          <w:sz w:val="28"/>
          <w:szCs w:val="28"/>
        </w:rPr>
      </w:pPr>
    </w:p>
    <w:p w:rsidR="00852701" w:rsidRPr="004A0407" w:rsidRDefault="00852701" w:rsidP="00852701">
      <w:pPr>
        <w:ind w:firstLine="851"/>
        <w:jc w:val="both"/>
        <w:rPr>
          <w:sz w:val="28"/>
          <w:szCs w:val="28"/>
        </w:rPr>
      </w:pPr>
      <w:r w:rsidRPr="004A0407">
        <w:rPr>
          <w:sz w:val="28"/>
          <w:szCs w:val="28"/>
        </w:rPr>
        <w:t xml:space="preserve">В соответствии с письмом министерства общего и профессионального образования Ростовской области от 23.01.2015 №24/3.1-337/м «О предупреждении гибели детей на пожарах» </w:t>
      </w:r>
      <w:r>
        <w:rPr>
          <w:sz w:val="28"/>
          <w:szCs w:val="28"/>
        </w:rPr>
        <w:t>сообщаем следующее.</w:t>
      </w:r>
    </w:p>
    <w:p w:rsidR="00852701" w:rsidRDefault="00852701" w:rsidP="00852701">
      <w:pPr>
        <w:ind w:firstLine="851"/>
        <w:jc w:val="both"/>
        <w:rPr>
          <w:sz w:val="28"/>
          <w:szCs w:val="28"/>
          <w:u w:val="single"/>
        </w:rPr>
      </w:pPr>
      <w:r w:rsidRPr="004A0407">
        <w:rPr>
          <w:sz w:val="28"/>
          <w:szCs w:val="28"/>
        </w:rPr>
        <w:t xml:space="preserve">В  </w:t>
      </w:r>
      <w:smartTag w:uri="urn:schemas-microsoft-com:office:smarttags" w:element="metricconverter">
        <w:smartTagPr>
          <w:attr w:name="ProductID" w:val="2014 г"/>
        </w:smartTagPr>
        <w:r w:rsidRPr="004A0407">
          <w:rPr>
            <w:sz w:val="28"/>
            <w:szCs w:val="28"/>
          </w:rPr>
          <w:t>2014 г</w:t>
        </w:r>
      </w:smartTag>
      <w:r w:rsidRPr="004A0407">
        <w:rPr>
          <w:sz w:val="28"/>
          <w:szCs w:val="28"/>
        </w:rPr>
        <w:t xml:space="preserve">.  на территории Ростовской области при пожарах погибло 23 ребенка, что на </w:t>
      </w:r>
      <w:r>
        <w:rPr>
          <w:sz w:val="28"/>
          <w:szCs w:val="28"/>
        </w:rPr>
        <w:t xml:space="preserve"> </w:t>
      </w:r>
      <w:r w:rsidRPr="004A0407">
        <w:rPr>
          <w:b/>
          <w:sz w:val="28"/>
          <w:szCs w:val="28"/>
        </w:rPr>
        <w:t>91, 7 % больше</w:t>
      </w:r>
      <w:r w:rsidRPr="004A0407">
        <w:rPr>
          <w:sz w:val="28"/>
          <w:szCs w:val="28"/>
        </w:rPr>
        <w:t xml:space="preserve"> в сравнении с </w:t>
      </w:r>
      <w:smartTag w:uri="urn:schemas-microsoft-com:office:smarttags" w:element="metricconverter">
        <w:smartTagPr>
          <w:attr w:name="ProductID" w:val="2013 г"/>
        </w:smartTagPr>
        <w:r w:rsidRPr="004A0407">
          <w:rPr>
            <w:sz w:val="28"/>
            <w:szCs w:val="28"/>
          </w:rPr>
          <w:t>2013 г</w:t>
        </w:r>
      </w:smartTag>
      <w:r w:rsidRPr="004A0407">
        <w:rPr>
          <w:sz w:val="28"/>
          <w:szCs w:val="28"/>
        </w:rPr>
        <w:t>. (в 2013 – 12 детей</w:t>
      </w:r>
      <w:r w:rsidRPr="00845FA7">
        <w:rPr>
          <w:sz w:val="28"/>
          <w:szCs w:val="28"/>
          <w:u w:val="single"/>
        </w:rPr>
        <w:t>).</w:t>
      </w:r>
    </w:p>
    <w:p w:rsidR="00852701" w:rsidRPr="00A540B1" w:rsidRDefault="00852701" w:rsidP="00852701">
      <w:pPr>
        <w:ind w:firstLine="851"/>
        <w:jc w:val="both"/>
        <w:rPr>
          <w:sz w:val="28"/>
          <w:szCs w:val="28"/>
        </w:rPr>
      </w:pPr>
      <w:r w:rsidRPr="00A540B1">
        <w:rPr>
          <w:sz w:val="28"/>
          <w:szCs w:val="28"/>
        </w:rPr>
        <w:t xml:space="preserve">Указанные несчастные случаи со смертельным исходом произошли в следующих муниципальных образованиях Ростовской области: гг. Новошахтинске, Ростове-на-Дону, Таганроге, Батайске, Гуково, Азове; </w:t>
      </w:r>
      <w:proofErr w:type="spellStart"/>
      <w:r w:rsidRPr="00A540B1">
        <w:rPr>
          <w:sz w:val="28"/>
          <w:szCs w:val="28"/>
        </w:rPr>
        <w:t>Родионово-Несветайском</w:t>
      </w:r>
      <w:proofErr w:type="spellEnd"/>
      <w:r w:rsidRPr="00A540B1">
        <w:rPr>
          <w:sz w:val="28"/>
          <w:szCs w:val="28"/>
        </w:rPr>
        <w:t xml:space="preserve">,  </w:t>
      </w:r>
      <w:proofErr w:type="spellStart"/>
      <w:r w:rsidRPr="00A540B1">
        <w:rPr>
          <w:sz w:val="28"/>
          <w:szCs w:val="28"/>
        </w:rPr>
        <w:t>Зимовниковском</w:t>
      </w:r>
      <w:proofErr w:type="spellEnd"/>
      <w:r w:rsidRPr="00A540B1">
        <w:rPr>
          <w:sz w:val="28"/>
          <w:szCs w:val="28"/>
        </w:rPr>
        <w:t xml:space="preserve">, Цимлянском, Пролетарском, Миллеровском, </w:t>
      </w:r>
      <w:proofErr w:type="spellStart"/>
      <w:r w:rsidRPr="00A540B1">
        <w:rPr>
          <w:sz w:val="28"/>
          <w:szCs w:val="28"/>
        </w:rPr>
        <w:t>Мясниковском</w:t>
      </w:r>
      <w:proofErr w:type="spellEnd"/>
      <w:r w:rsidRPr="00A540B1">
        <w:rPr>
          <w:sz w:val="28"/>
          <w:szCs w:val="28"/>
        </w:rPr>
        <w:t xml:space="preserve">, </w:t>
      </w:r>
      <w:proofErr w:type="spellStart"/>
      <w:r w:rsidRPr="00A540B1">
        <w:rPr>
          <w:sz w:val="28"/>
          <w:szCs w:val="28"/>
        </w:rPr>
        <w:t>Кагальницком</w:t>
      </w:r>
      <w:proofErr w:type="spellEnd"/>
      <w:r w:rsidRPr="00A540B1">
        <w:rPr>
          <w:sz w:val="28"/>
          <w:szCs w:val="28"/>
        </w:rPr>
        <w:t>, Морозовском районах.</w:t>
      </w:r>
    </w:p>
    <w:p w:rsidR="00852701" w:rsidRDefault="00852701" w:rsidP="00852701">
      <w:pPr>
        <w:ind w:firstLine="851"/>
        <w:jc w:val="both"/>
        <w:rPr>
          <w:sz w:val="28"/>
          <w:szCs w:val="28"/>
        </w:rPr>
      </w:pPr>
      <w:r w:rsidRPr="004C73B5">
        <w:rPr>
          <w:sz w:val="28"/>
          <w:szCs w:val="28"/>
        </w:rPr>
        <w:t>Основными причинами пожаров, на которых погибли дети</w:t>
      </w:r>
      <w:r>
        <w:rPr>
          <w:sz w:val="28"/>
          <w:szCs w:val="28"/>
        </w:rPr>
        <w:t>, явились:</w:t>
      </w:r>
    </w:p>
    <w:p w:rsidR="00852701" w:rsidRDefault="00852701" w:rsidP="00852701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детская шалость с огнем – </w:t>
      </w:r>
      <w:r w:rsidRPr="0028655E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пожара с гибелью </w:t>
      </w:r>
      <w:r w:rsidRPr="0028655E">
        <w:rPr>
          <w:b/>
          <w:sz w:val="28"/>
          <w:szCs w:val="28"/>
        </w:rPr>
        <w:t>6-и</w:t>
      </w:r>
      <w:r>
        <w:rPr>
          <w:sz w:val="28"/>
          <w:szCs w:val="28"/>
        </w:rPr>
        <w:t xml:space="preserve"> детей;</w:t>
      </w:r>
    </w:p>
    <w:p w:rsidR="00852701" w:rsidRDefault="00852701" w:rsidP="00852701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 правил устройства и эксплуатации электрооборудования и электробытовых приборов – </w:t>
      </w:r>
      <w:r w:rsidRPr="0028655E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пожаров с гибелью </w:t>
      </w:r>
      <w:r w:rsidRPr="0028655E">
        <w:rPr>
          <w:b/>
          <w:sz w:val="28"/>
          <w:szCs w:val="28"/>
        </w:rPr>
        <w:t>8-и</w:t>
      </w:r>
      <w:r>
        <w:rPr>
          <w:sz w:val="28"/>
          <w:szCs w:val="28"/>
        </w:rPr>
        <w:t xml:space="preserve"> детей;</w:t>
      </w:r>
    </w:p>
    <w:p w:rsidR="00852701" w:rsidRDefault="00852701" w:rsidP="00852701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неосторожное обращение с огнем, в том числе при курении – </w:t>
      </w:r>
      <w:r w:rsidRPr="0028655E">
        <w:rPr>
          <w:b/>
          <w:sz w:val="28"/>
          <w:szCs w:val="28"/>
        </w:rPr>
        <w:t xml:space="preserve">4 </w:t>
      </w:r>
      <w:r>
        <w:rPr>
          <w:sz w:val="28"/>
          <w:szCs w:val="28"/>
        </w:rPr>
        <w:t xml:space="preserve">пожара, с гибелью </w:t>
      </w:r>
      <w:r w:rsidRPr="002865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-и</w:t>
      </w:r>
      <w:r>
        <w:rPr>
          <w:sz w:val="28"/>
          <w:szCs w:val="28"/>
        </w:rPr>
        <w:t xml:space="preserve"> детей;</w:t>
      </w:r>
    </w:p>
    <w:p w:rsidR="00852701" w:rsidRDefault="00852701" w:rsidP="00852701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правил устройства и эксплуатации печного отопления – </w:t>
      </w:r>
      <w:r w:rsidRPr="0028655E"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 xml:space="preserve">пожара, с гибелью </w:t>
      </w:r>
      <w:r w:rsidRPr="0028655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-х</w:t>
      </w:r>
      <w:r>
        <w:rPr>
          <w:sz w:val="28"/>
          <w:szCs w:val="28"/>
        </w:rPr>
        <w:t xml:space="preserve"> детей.</w:t>
      </w:r>
    </w:p>
    <w:p w:rsidR="00852701" w:rsidRDefault="00852701" w:rsidP="008527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на территории Ростовской области уже произошла гибель </w:t>
      </w:r>
      <w:r w:rsidRPr="0028655E">
        <w:rPr>
          <w:b/>
          <w:sz w:val="28"/>
          <w:szCs w:val="28"/>
        </w:rPr>
        <w:t>одного</w:t>
      </w:r>
      <w:r>
        <w:rPr>
          <w:sz w:val="28"/>
          <w:szCs w:val="28"/>
        </w:rPr>
        <w:t xml:space="preserve"> ребенка: 06.01.2015 при пожаре в жилом доме в Багаевском районе погиб малолетний ребенок 2011 года рождения, двое детей получили травмы.</w:t>
      </w:r>
    </w:p>
    <w:p w:rsidR="00852701" w:rsidRDefault="00852701" w:rsidP="008527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Неблагоприятная обстановка с гибелью детей складывается и в целом по стране. Так, лишь за одни сутки 20 января 2015 года при пожарах на территории Российской Федерации погибло </w:t>
      </w:r>
      <w:r w:rsidRPr="0028655E">
        <w:rPr>
          <w:b/>
          <w:sz w:val="28"/>
          <w:szCs w:val="28"/>
        </w:rPr>
        <w:t>13 детей</w:t>
      </w:r>
      <w:r>
        <w:rPr>
          <w:sz w:val="28"/>
          <w:szCs w:val="28"/>
        </w:rPr>
        <w:t>.</w:t>
      </w:r>
    </w:p>
    <w:p w:rsidR="00852701" w:rsidRDefault="00852701" w:rsidP="00852701">
      <w:pPr>
        <w:jc w:val="both"/>
        <w:rPr>
          <w:sz w:val="28"/>
          <w:szCs w:val="28"/>
        </w:rPr>
      </w:pPr>
      <w:r w:rsidRPr="000F7912">
        <w:rPr>
          <w:sz w:val="28"/>
          <w:szCs w:val="28"/>
          <w:u w:val="single"/>
        </w:rPr>
        <w:t>С целью предупреждения пожаров и гибели  детей: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убедительно просим Вас </w:t>
      </w:r>
      <w:r>
        <w:rPr>
          <w:sz w:val="28"/>
          <w:szCs w:val="28"/>
        </w:rPr>
        <w:t>уделить</w:t>
      </w:r>
      <w:r>
        <w:rPr>
          <w:sz w:val="28"/>
          <w:szCs w:val="28"/>
        </w:rPr>
        <w:t xml:space="preserve"> особое внимание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 соблюдением  вашими детьми</w:t>
      </w:r>
      <w:r>
        <w:rPr>
          <w:sz w:val="28"/>
          <w:szCs w:val="28"/>
        </w:rPr>
        <w:t xml:space="preserve"> правил пожарной безопасности</w:t>
      </w:r>
      <w:r>
        <w:rPr>
          <w:sz w:val="28"/>
          <w:szCs w:val="28"/>
        </w:rPr>
        <w:t>.</w:t>
      </w:r>
    </w:p>
    <w:p w:rsidR="00852701" w:rsidRDefault="00852701" w:rsidP="00852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 Вам </w:t>
      </w:r>
      <w:r w:rsidRPr="009466FB">
        <w:rPr>
          <w:sz w:val="28"/>
          <w:szCs w:val="28"/>
        </w:rPr>
        <w:t xml:space="preserve">об ответственности за жизнь и здоровье детей, о недопущении оставления детей без присмотра  в любых </w:t>
      </w:r>
      <w:proofErr w:type="spellStart"/>
      <w:r w:rsidRPr="009466FB">
        <w:rPr>
          <w:sz w:val="28"/>
          <w:szCs w:val="28"/>
        </w:rPr>
        <w:t>травмоопасных</w:t>
      </w:r>
      <w:proofErr w:type="spellEnd"/>
      <w:r w:rsidRPr="009466FB">
        <w:rPr>
          <w:sz w:val="28"/>
          <w:szCs w:val="28"/>
        </w:rPr>
        <w:t xml:space="preserve"> местах, представляющих угрозу жизни и здоровью детей</w:t>
      </w:r>
      <w:r>
        <w:rPr>
          <w:sz w:val="28"/>
          <w:szCs w:val="28"/>
        </w:rPr>
        <w:t>;</w:t>
      </w:r>
    </w:p>
    <w:p w:rsidR="00852701" w:rsidRDefault="00852701" w:rsidP="00852701">
      <w:pPr>
        <w:rPr>
          <w:sz w:val="28"/>
          <w:szCs w:val="28"/>
        </w:rPr>
      </w:pPr>
    </w:p>
    <w:p w:rsidR="00852701" w:rsidRDefault="00852701" w:rsidP="00852701">
      <w:pPr>
        <w:rPr>
          <w:sz w:val="28"/>
          <w:szCs w:val="28"/>
        </w:rPr>
      </w:pPr>
    </w:p>
    <w:p w:rsidR="00852701" w:rsidRDefault="00852701" w:rsidP="00852701">
      <w:pPr>
        <w:rPr>
          <w:sz w:val="28"/>
          <w:szCs w:val="28"/>
        </w:rPr>
      </w:pPr>
    </w:p>
    <w:p w:rsidR="00852701" w:rsidRDefault="00852701" w:rsidP="00852701">
      <w:pPr>
        <w:rPr>
          <w:sz w:val="28"/>
          <w:szCs w:val="28"/>
        </w:rPr>
      </w:pPr>
    </w:p>
    <w:sectPr w:rsidR="0085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56D"/>
    <w:multiLevelType w:val="hybridMultilevel"/>
    <w:tmpl w:val="B512170A"/>
    <w:lvl w:ilvl="0" w:tplc="17441486">
      <w:start w:val="1"/>
      <w:numFmt w:val="bullet"/>
      <w:lvlText w:val=""/>
      <w:lvlJc w:val="left"/>
      <w:pPr>
        <w:ind w:left="85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1">
    <w:nsid w:val="5314755D"/>
    <w:multiLevelType w:val="hybridMultilevel"/>
    <w:tmpl w:val="94004912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01"/>
    <w:rsid w:val="00852701"/>
    <w:rsid w:val="008744CA"/>
    <w:rsid w:val="00A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2701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70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basedOn w:val="a0"/>
    <w:rsid w:val="008527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2701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70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basedOn w:val="a0"/>
    <w:rsid w:val="00852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2015-02-09T18:29:00Z</dcterms:created>
  <dcterms:modified xsi:type="dcterms:W3CDTF">2015-02-09T18:37:00Z</dcterms:modified>
</cp:coreProperties>
</file>