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B1" w:rsidRDefault="00000FB1" w:rsidP="00000FB1">
      <w:pPr>
        <w:widowControl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000FB1" w:rsidRPr="004913B1" w:rsidRDefault="00000FB1" w:rsidP="00000FB1">
      <w:pPr>
        <w:widowControl w:val="0"/>
        <w:jc w:val="right"/>
        <w:rPr>
          <w:rFonts w:ascii="Times New Roman" w:hAnsi="Times New Roman"/>
          <w:sz w:val="24"/>
        </w:rPr>
      </w:pPr>
      <w:r w:rsidRPr="004913B1">
        <w:rPr>
          <w:rFonts w:ascii="Times New Roman" w:hAnsi="Times New Roman"/>
          <w:sz w:val="24"/>
        </w:rPr>
        <w:t xml:space="preserve">к приказу от </w:t>
      </w:r>
      <w:r w:rsidRPr="004913B1">
        <w:rPr>
          <w:rFonts w:ascii="Times New Roman" w:hAnsi="Times New Roman"/>
          <w:sz w:val="24"/>
          <w:u w:val="single"/>
        </w:rPr>
        <w:t>01.09.2023</w:t>
      </w:r>
      <w:r w:rsidRPr="004913B1">
        <w:rPr>
          <w:rFonts w:ascii="Times New Roman" w:hAnsi="Times New Roman"/>
          <w:sz w:val="24"/>
        </w:rPr>
        <w:t xml:space="preserve"> № </w:t>
      </w:r>
      <w:r w:rsidRPr="004913B1">
        <w:rPr>
          <w:rFonts w:ascii="Times New Roman" w:hAnsi="Times New Roman"/>
          <w:sz w:val="24"/>
          <w:u w:val="single"/>
        </w:rPr>
        <w:t>1</w:t>
      </w:r>
      <w:r>
        <w:rPr>
          <w:rFonts w:ascii="Times New Roman" w:hAnsi="Times New Roman"/>
          <w:sz w:val="24"/>
          <w:u w:val="single"/>
        </w:rPr>
        <w:t>6</w:t>
      </w:r>
      <w:r w:rsidRPr="004913B1">
        <w:rPr>
          <w:rFonts w:ascii="Times New Roman" w:hAnsi="Times New Roman"/>
          <w:sz w:val="24"/>
          <w:u w:val="single"/>
        </w:rPr>
        <w:t>1-ОД</w:t>
      </w:r>
    </w:p>
    <w:p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BF723D" w:rsidRPr="0073131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 xml:space="preserve">МБОУ Ясиновская СОШ им. 30-й </w:t>
      </w:r>
      <w:proofErr w:type="spellStart"/>
      <w:r w:rsidRPr="0073131D">
        <w:rPr>
          <w:rFonts w:ascii="Times New Roman" w:hAnsi="Times New Roman"/>
          <w:b/>
          <w:sz w:val="32"/>
          <w:u w:val="single"/>
        </w:rPr>
        <w:t>гв</w:t>
      </w:r>
      <w:proofErr w:type="spellEnd"/>
      <w:r w:rsidRPr="0073131D">
        <w:rPr>
          <w:rFonts w:ascii="Times New Roman" w:hAnsi="Times New Roman"/>
          <w:b/>
          <w:sz w:val="32"/>
          <w:u w:val="single"/>
        </w:rPr>
        <w:t>.</w:t>
      </w:r>
      <w:r w:rsidR="00000FB1">
        <w:rPr>
          <w:rFonts w:ascii="Times New Roman" w:hAnsi="Times New Roman"/>
          <w:b/>
          <w:sz w:val="32"/>
          <w:u w:val="single"/>
        </w:rPr>
        <w:t xml:space="preserve"> </w:t>
      </w:r>
      <w:r w:rsidRPr="0073131D">
        <w:rPr>
          <w:rFonts w:ascii="Times New Roman" w:hAnsi="Times New Roman"/>
          <w:b/>
          <w:sz w:val="32"/>
          <w:u w:val="single"/>
        </w:rPr>
        <w:t xml:space="preserve">Иркутско-Пинской дивизии </w:t>
      </w:r>
    </w:p>
    <w:p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:rsidR="00481E0D" w:rsidRDefault="00481E0D" w:rsidP="00481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II полугодие 202</w:t>
      </w:r>
      <w:r w:rsidR="00F54070">
        <w:rPr>
          <w:rFonts w:ascii="Times New Roman" w:hAnsi="Times New Roman"/>
          <w:b/>
          <w:sz w:val="32"/>
        </w:rPr>
        <w:t>3</w:t>
      </w:r>
      <w:r>
        <w:rPr>
          <w:rFonts w:ascii="Times New Roman" w:hAnsi="Times New Roman"/>
          <w:b/>
          <w:sz w:val="32"/>
        </w:rPr>
        <w:t>-202</w:t>
      </w:r>
      <w:r w:rsidR="00F54070">
        <w:rPr>
          <w:rFonts w:ascii="Times New Roman" w:hAnsi="Times New Roman"/>
          <w:b/>
          <w:sz w:val="32"/>
        </w:rPr>
        <w:t>4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15967" w:type="dxa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328"/>
        <w:gridCol w:w="146"/>
        <w:gridCol w:w="618"/>
        <w:gridCol w:w="475"/>
        <w:gridCol w:w="474"/>
        <w:gridCol w:w="474"/>
        <w:gridCol w:w="364"/>
        <w:gridCol w:w="110"/>
        <w:gridCol w:w="618"/>
        <w:gridCol w:w="475"/>
        <w:gridCol w:w="474"/>
        <w:gridCol w:w="29"/>
        <w:gridCol w:w="445"/>
        <w:gridCol w:w="35"/>
        <w:gridCol w:w="23"/>
        <w:gridCol w:w="484"/>
        <w:gridCol w:w="19"/>
        <w:gridCol w:w="618"/>
        <w:gridCol w:w="475"/>
        <w:gridCol w:w="474"/>
        <w:gridCol w:w="474"/>
        <w:gridCol w:w="350"/>
        <w:gridCol w:w="124"/>
        <w:gridCol w:w="585"/>
        <w:gridCol w:w="33"/>
        <w:gridCol w:w="475"/>
        <w:gridCol w:w="474"/>
        <w:gridCol w:w="474"/>
        <w:gridCol w:w="474"/>
        <w:gridCol w:w="677"/>
        <w:gridCol w:w="619"/>
        <w:gridCol w:w="474"/>
        <w:gridCol w:w="483"/>
        <w:gridCol w:w="619"/>
      </w:tblGrid>
      <w:tr w:rsidR="00481E0D" w:rsidTr="00F54070">
        <w:trPr>
          <w:tblHeader/>
        </w:trPr>
        <w:tc>
          <w:tcPr>
            <w:tcW w:w="1526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7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576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:rsidTr="00F54070">
        <w:trPr>
          <w:trHeight w:val="3908"/>
        </w:trPr>
        <w:tc>
          <w:tcPr>
            <w:tcW w:w="1526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561" w:type="dxa"/>
            <w:gridSpan w:val="4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3" w:type="dxa"/>
            <w:shd w:val="clear" w:color="auto" w:fill="FBD4B4" w:themeFill="accent6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619" w:type="dxa"/>
            <w:shd w:val="clear" w:color="auto" w:fill="FBD4B4" w:themeFill="accent6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:rsidTr="00F54070">
        <w:tc>
          <w:tcPr>
            <w:tcW w:w="15967" w:type="dxa"/>
            <w:gridSpan w:val="37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6634D1" w:rsidRDefault="006634D1" w:rsidP="006634D1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481E0D" w:rsidRPr="006634D1" w:rsidRDefault="00D231F7" w:rsidP="006634D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634D1" w:rsidRPr="006634D1">
              <w:rPr>
                <w:rFonts w:ascii="Times New Roman" w:hAnsi="Times New Roman"/>
                <w:sz w:val="24"/>
                <w:szCs w:val="24"/>
                <w:vertAlign w:val="superscript"/>
              </w:rPr>
              <w:t>1.05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Pr="006634D1" w:rsidRDefault="006634D1" w:rsidP="00FC4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4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F84F1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6634D1" w:rsidP="00D231F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D231F7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6634D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F84F1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</w:t>
            </w:r>
            <w:r>
              <w:rPr>
                <w:rFonts w:ascii="Times New Roman" w:hAnsi="Times New Roman"/>
                <w:sz w:val="18"/>
              </w:rPr>
              <w:lastRenderedPageBreak/>
              <w:t>е искусство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967" w:type="dxa"/>
            <w:gridSpan w:val="37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</w:t>
            </w:r>
          </w:p>
          <w:p w:rsidR="00F54070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481E0D" w:rsidRDefault="0035065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Pr="00350653" w:rsidRDefault="00702AB8" w:rsidP="00FC4AA3">
            <w:pPr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350653">
              <w:rPr>
                <w:rFonts w:ascii="Times New Roman" w:hAnsi="Times New Roman"/>
                <w:b/>
                <w:color w:val="auto"/>
                <w:sz w:val="18"/>
              </w:rPr>
              <w:t>6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702AB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967" w:type="dxa"/>
            <w:gridSpan w:val="37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06.05</w:t>
            </w:r>
          </w:p>
          <w:p w:rsidR="00D2677E" w:rsidRPr="00C22B4E" w:rsidRDefault="00D2677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22B4E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  <w:p w:rsidR="00D2677E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D2677E" w:rsidRDefault="00D2677E" w:rsidP="00D2677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D2677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Pr="00C22B4E" w:rsidRDefault="00C22B4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22B4E">
              <w:rPr>
                <w:rFonts w:ascii="Times New Roman" w:hAnsi="Times New Roman"/>
                <w:color w:val="auto"/>
                <w:sz w:val="18"/>
              </w:rPr>
              <w:t>16</w:t>
            </w:r>
            <w:r w:rsidR="002704F5" w:rsidRPr="00C22B4E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D2677E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54070">
        <w:tc>
          <w:tcPr>
            <w:tcW w:w="15967" w:type="dxa"/>
            <w:gridSpan w:val="37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B96900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08.02</w:t>
            </w:r>
          </w:p>
          <w:p w:rsidR="002704F5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02.05</w:t>
            </w:r>
          </w:p>
          <w:p w:rsidR="002704F5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</w:t>
            </w:r>
            <w:r>
              <w:rPr>
                <w:rFonts w:ascii="Times New Roman" w:hAnsi="Times New Roman"/>
                <w:sz w:val="18"/>
              </w:rPr>
              <w:lastRenderedPageBreak/>
              <w:t>чтение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Математика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2704F5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9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481E0D" w:rsidRDefault="00481E0D" w:rsidP="00481E0D">
      <w:pPr>
        <w:widowControl w:val="0"/>
        <w:spacing w:after="0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16216" w:type="dxa"/>
        <w:tblLayout w:type="fixed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55"/>
        <w:gridCol w:w="422"/>
        <w:gridCol w:w="681"/>
        <w:gridCol w:w="477"/>
        <w:gridCol w:w="726"/>
        <w:gridCol w:w="477"/>
        <w:gridCol w:w="621"/>
        <w:gridCol w:w="477"/>
        <w:gridCol w:w="372"/>
        <w:gridCol w:w="105"/>
        <w:gridCol w:w="551"/>
        <w:gridCol w:w="477"/>
        <w:gridCol w:w="576"/>
        <w:gridCol w:w="477"/>
        <w:gridCol w:w="477"/>
        <w:gridCol w:w="621"/>
        <w:gridCol w:w="477"/>
        <w:gridCol w:w="426"/>
        <w:gridCol w:w="349"/>
        <w:gridCol w:w="137"/>
        <w:gridCol w:w="236"/>
      </w:tblGrid>
      <w:tr w:rsidR="00481E0D" w:rsidTr="00481E0D">
        <w:trPr>
          <w:tblHeader/>
        </w:trPr>
        <w:tc>
          <w:tcPr>
            <w:tcW w:w="1533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838" w:type="dxa"/>
            <w:gridSpan w:val="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603" w:type="dxa"/>
            <w:gridSpan w:val="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148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  <w:bookmarkStart w:id="0" w:name="_GoBack"/>
            <w:bookmarkEnd w:id="0"/>
          </w:p>
        </w:tc>
      </w:tr>
      <w:tr w:rsidR="00481E0D" w:rsidTr="00481E0D">
        <w:trPr>
          <w:trHeight w:val="5164"/>
        </w:trPr>
        <w:tc>
          <w:tcPr>
            <w:tcW w:w="1533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349" w:type="dxa"/>
            <w:shd w:val="clear" w:color="auto" w:fill="D6E3BC" w:themeFill="accent3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373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481E0D" w:rsidTr="00481E0D">
        <w:tc>
          <w:tcPr>
            <w:tcW w:w="16216" w:type="dxa"/>
            <w:gridSpan w:val="32"/>
            <w:shd w:val="clear" w:color="auto" w:fill="D6E3BC" w:themeFill="accent3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41B4B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5D3639" w:rsidRDefault="00841B4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70FBE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5D3639" w:rsidRDefault="005D363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14</w:t>
            </w:r>
            <w:r w:rsidR="00965BC1" w:rsidRPr="005D3639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:rsidTr="00841757">
        <w:tc>
          <w:tcPr>
            <w:tcW w:w="1533" w:type="dxa"/>
          </w:tcPr>
          <w:p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965BC1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5BC1"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481E0D">
        <w:tc>
          <w:tcPr>
            <w:tcW w:w="16216" w:type="dxa"/>
            <w:gridSpan w:val="3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Pr="008D4AEF" w:rsidRDefault="00E83AA4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D4A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17</w:t>
            </w:r>
            <w:r w:rsidR="00E83AA4"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5D3639" w:rsidRDefault="00E83AA4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</w:t>
            </w:r>
            <w:r w:rsidR="005D3639" w:rsidRPr="005D3639">
              <w:rPr>
                <w:rFonts w:ascii="Times New Roman" w:hAnsi="Times New Roman"/>
                <w:color w:val="auto"/>
                <w:sz w:val="18"/>
              </w:rPr>
              <w:t>2</w:t>
            </w:r>
            <w:r w:rsidRPr="005D3639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674585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70FBE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AC2256" w:rsidTr="00E83AA4">
        <w:tc>
          <w:tcPr>
            <w:tcW w:w="1533" w:type="dxa"/>
          </w:tcPr>
          <w:p w:rsidR="00AC2256" w:rsidRDefault="00AC2256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AC2256" w:rsidRDefault="00AC2256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</w:t>
            </w:r>
            <w:r w:rsidR="005C223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Pr="008D4AEF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AC267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E83AA4" w:rsidTr="00E83AA4">
        <w:tc>
          <w:tcPr>
            <w:tcW w:w="1533" w:type="dxa"/>
          </w:tcPr>
          <w:p w:rsidR="00E83AA4" w:rsidRDefault="00E83AA4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E83AA4" w:rsidRPr="005D3639" w:rsidRDefault="00E83AA4" w:rsidP="00AC267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83AA4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83AA4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E83AA4" w:rsidRDefault="00E83AA4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481E0D">
        <w:tc>
          <w:tcPr>
            <w:tcW w:w="16216" w:type="dxa"/>
            <w:gridSpan w:val="3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841B4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5D3639" w:rsidRDefault="00841B4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06.02</w:t>
            </w:r>
          </w:p>
          <w:p w:rsidR="00841B4B" w:rsidRPr="00841B4B" w:rsidRDefault="00841B4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41B4B">
              <w:rPr>
                <w:rFonts w:ascii="Times New Roman" w:hAnsi="Times New Roman"/>
                <w:color w:val="auto"/>
                <w:sz w:val="18"/>
              </w:rPr>
              <w:t>29.02</w:t>
            </w: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841B4B" w:rsidRDefault="00481E0D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5D3639" w:rsidRDefault="00475C86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0</w:t>
            </w:r>
            <w:r w:rsidR="005D3639" w:rsidRPr="005D3639">
              <w:rPr>
                <w:rFonts w:ascii="Times New Roman" w:hAnsi="Times New Roman"/>
                <w:color w:val="auto"/>
                <w:sz w:val="18"/>
              </w:rPr>
              <w:t>9</w:t>
            </w:r>
            <w:r w:rsidRPr="005D3639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674585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5D3639" w:rsidRDefault="00475C86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</w:t>
            </w:r>
            <w:r w:rsidR="005D3639" w:rsidRPr="005D3639">
              <w:rPr>
                <w:rFonts w:ascii="Times New Roman" w:hAnsi="Times New Roman"/>
                <w:color w:val="auto"/>
                <w:sz w:val="18"/>
              </w:rPr>
              <w:t>3</w:t>
            </w:r>
            <w:r w:rsidRPr="005D3639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rPr>
          <w:trHeight w:val="161"/>
        </w:trPr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D4A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23</w:t>
            </w:r>
            <w:r w:rsidR="006A76D9"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:rsidTr="00E83AA4">
        <w:tc>
          <w:tcPr>
            <w:tcW w:w="1533" w:type="dxa"/>
          </w:tcPr>
          <w:p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6A76D9" w:rsidRPr="008D4AEF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5D3639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История. 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93E83" w:rsidRPr="00FB316C" w:rsidRDefault="00FB316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Pr="00FB316C">
              <w:rPr>
                <w:rFonts w:ascii="Times New Roman" w:hAnsi="Times New Roman"/>
                <w:color w:val="auto"/>
                <w:sz w:val="18"/>
              </w:rPr>
              <w:t>1</w:t>
            </w:r>
            <w:r w:rsidR="00965BC1" w:rsidRPr="00FB316C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Pr="00FB316C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B316C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5D3639" w:rsidRDefault="005D363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14</w:t>
            </w:r>
            <w:r w:rsidR="00965BC1" w:rsidRPr="005D3639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5D3639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21.02</w:t>
            </w: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10C0" w:rsidRPr="008D4AEF" w:rsidRDefault="008D4AEF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24</w:t>
            </w:r>
            <w:r w:rsidR="00AC2256"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8D4AEF" w:rsidRDefault="008D4AE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5D3639" w:rsidRDefault="004F2712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</w:t>
            </w:r>
            <w:r w:rsidR="005D3639" w:rsidRPr="005D3639">
              <w:rPr>
                <w:rFonts w:ascii="Times New Roman" w:hAnsi="Times New Roman"/>
                <w:color w:val="auto"/>
                <w:sz w:val="18"/>
              </w:rPr>
              <w:t>6</w:t>
            </w:r>
            <w:r w:rsidRPr="005D3639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2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:rsidTr="00481E0D">
        <w:tc>
          <w:tcPr>
            <w:tcW w:w="16216" w:type="dxa"/>
            <w:gridSpan w:val="3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D4A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13</w:t>
            </w:r>
            <w:r w:rsidR="00841B4B"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Pr="005D3639" w:rsidRDefault="005D3639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20</w:t>
            </w:r>
            <w:r w:rsidR="00475C86" w:rsidRPr="005D3639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D4A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08</w:t>
            </w:r>
            <w:r w:rsidR="00475C86"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70FBE" w:rsidRPr="008D4AEF" w:rsidRDefault="008D4AEF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17</w:t>
            </w:r>
            <w:r w:rsidR="00841757"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:rsidTr="00841757">
        <w:tc>
          <w:tcPr>
            <w:tcW w:w="1533" w:type="dxa"/>
          </w:tcPr>
          <w:p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E83AA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E83AA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41757" w:rsidRPr="005D3639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:rsidTr="00841757">
        <w:tc>
          <w:tcPr>
            <w:tcW w:w="1533" w:type="dxa"/>
          </w:tcPr>
          <w:p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E83AA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E83AA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AC2676" w:rsidRPr="008D4AEF" w:rsidRDefault="0069748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D4AEF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26.</w:t>
            </w:r>
            <w:r w:rsidR="00697487" w:rsidRPr="008D4AEF">
              <w:rPr>
                <w:rFonts w:ascii="Times New Roman" w:hAnsi="Times New Roman"/>
                <w:color w:val="auto"/>
                <w:sz w:val="18"/>
              </w:rPr>
              <w:t>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41757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481E0D">
        <w:tc>
          <w:tcPr>
            <w:tcW w:w="16216" w:type="dxa"/>
            <w:gridSpan w:val="3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8D4AEF" w:rsidRDefault="00E83AA4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06.05</w:t>
            </w:r>
          </w:p>
          <w:p w:rsidR="00E83AA4" w:rsidRPr="008D4AEF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E83AA4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8D4A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21</w:t>
            </w:r>
            <w:r w:rsidR="00475C86"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6A76D9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2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3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:rsidTr="00E83AA4">
        <w:tc>
          <w:tcPr>
            <w:tcW w:w="1533" w:type="dxa"/>
          </w:tcPr>
          <w:p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B04A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История 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5D363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D363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Pr="00965BC1" w:rsidRDefault="00481E0D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5D363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965BC1" w:rsidP="00965BC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70025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Pr="008D4AEF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01.04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AC2256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8D4AEF" w:rsidRDefault="0069748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97487" w:rsidP="00AC267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8D4AEF" w:rsidRDefault="004F2712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0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8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F271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69748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FD06E3">
        <w:trPr>
          <w:trHeight w:val="457"/>
        </w:trPr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:rsidTr="00E83AA4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6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E741E" w:rsidRDefault="007E741E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E741E" w:rsidRDefault="007E741E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E741E" w:rsidRDefault="007E741E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E741E" w:rsidRDefault="007E741E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E741E" w:rsidRDefault="007E741E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16374" w:type="dxa"/>
        <w:tblLayout w:type="fixed"/>
        <w:tblLook w:val="04A0" w:firstRow="1" w:lastRow="0" w:firstColumn="1" w:lastColumn="0" w:noHBand="0" w:noVBand="1"/>
      </w:tblPr>
      <w:tblGrid>
        <w:gridCol w:w="1555"/>
        <w:gridCol w:w="477"/>
        <w:gridCol w:w="465"/>
        <w:gridCol w:w="8"/>
        <w:gridCol w:w="438"/>
        <w:gridCol w:w="38"/>
        <w:gridCol w:w="38"/>
        <w:gridCol w:w="558"/>
        <w:gridCol w:w="23"/>
        <w:gridCol w:w="46"/>
        <w:gridCol w:w="400"/>
        <w:gridCol w:w="8"/>
        <w:gridCol w:w="28"/>
        <w:gridCol w:w="585"/>
        <w:gridCol w:w="28"/>
        <w:gridCol w:w="454"/>
        <w:gridCol w:w="22"/>
        <w:gridCol w:w="455"/>
        <w:gridCol w:w="21"/>
        <w:gridCol w:w="600"/>
        <w:gridCol w:w="21"/>
        <w:gridCol w:w="456"/>
        <w:gridCol w:w="31"/>
        <w:gridCol w:w="590"/>
        <w:gridCol w:w="31"/>
        <w:gridCol w:w="446"/>
        <w:gridCol w:w="31"/>
        <w:gridCol w:w="446"/>
        <w:gridCol w:w="34"/>
        <w:gridCol w:w="579"/>
        <w:gridCol w:w="45"/>
        <w:gridCol w:w="432"/>
        <w:gridCol w:w="37"/>
        <w:gridCol w:w="440"/>
        <w:gridCol w:w="37"/>
        <w:gridCol w:w="643"/>
        <w:gridCol w:w="37"/>
        <w:gridCol w:w="440"/>
        <w:gridCol w:w="37"/>
        <w:gridCol w:w="584"/>
        <w:gridCol w:w="37"/>
        <w:gridCol w:w="440"/>
        <w:gridCol w:w="37"/>
        <w:gridCol w:w="446"/>
        <w:gridCol w:w="37"/>
        <w:gridCol w:w="440"/>
        <w:gridCol w:w="37"/>
        <w:gridCol w:w="448"/>
        <w:gridCol w:w="37"/>
        <w:gridCol w:w="584"/>
        <w:gridCol w:w="37"/>
        <w:gridCol w:w="440"/>
        <w:gridCol w:w="37"/>
        <w:gridCol w:w="440"/>
        <w:gridCol w:w="37"/>
        <w:gridCol w:w="449"/>
        <w:gridCol w:w="37"/>
        <w:gridCol w:w="710"/>
      </w:tblGrid>
      <w:tr w:rsidR="00481E0D" w:rsidTr="00841757">
        <w:trPr>
          <w:tblHeader/>
        </w:trPr>
        <w:tc>
          <w:tcPr>
            <w:tcW w:w="1555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491" w:type="dxa"/>
            <w:gridSpan w:val="10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709" w:type="dxa"/>
            <w:gridSpan w:val="1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71" w:type="dxa"/>
            <w:gridSpan w:val="10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732" w:type="dxa"/>
            <w:gridSpan w:val="10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673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:rsidTr="00841757">
        <w:trPr>
          <w:trHeight w:val="3908"/>
        </w:trPr>
        <w:tc>
          <w:tcPr>
            <w:tcW w:w="1555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3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74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:rsidTr="000B30EA">
        <w:tc>
          <w:tcPr>
            <w:tcW w:w="16374" w:type="dxa"/>
            <w:gridSpan w:val="58"/>
            <w:shd w:val="clear" w:color="auto" w:fill="E5B8B7" w:themeFill="accent2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481E0D" w:rsidTr="00475C86">
        <w:tc>
          <w:tcPr>
            <w:tcW w:w="1555" w:type="dxa"/>
          </w:tcPr>
          <w:p w:rsidR="00481E0D" w:rsidRDefault="00481E0D" w:rsidP="00FC4AA3">
            <w:pPr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Pr="008D4AEF" w:rsidRDefault="00841B4B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7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475C86">
        <w:tc>
          <w:tcPr>
            <w:tcW w:w="1555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Pr="00F959E5" w:rsidRDefault="007F136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481E0D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475C86">
        <w:tc>
          <w:tcPr>
            <w:tcW w:w="1555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75C86" w:rsidP="007F13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7F1362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481E0D" w:rsidRDefault="00475C8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F959E5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05.02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D3639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8D4AEF" w:rsidRDefault="00841757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8D4AEF" w:rsidRPr="008D4AEF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41757" w:rsidTr="00475C86">
        <w:tc>
          <w:tcPr>
            <w:tcW w:w="1555" w:type="dxa"/>
          </w:tcPr>
          <w:p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41757" w:rsidRPr="007F136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F1362">
              <w:rPr>
                <w:rFonts w:ascii="Times New Roman" w:hAnsi="Times New Roman"/>
                <w:color w:val="auto"/>
                <w:sz w:val="18"/>
              </w:rPr>
              <w:t>16.05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41757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D3639" w:rsidRDefault="005D3639" w:rsidP="007F136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</w:t>
            </w:r>
            <w:r w:rsidR="007F1362">
              <w:rPr>
                <w:rFonts w:ascii="Times New Roman" w:hAnsi="Times New Roman"/>
                <w:color w:val="auto"/>
                <w:sz w:val="18"/>
              </w:rPr>
              <w:t>3</w:t>
            </w:r>
            <w:r w:rsidR="0070025F" w:rsidRPr="005D3639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B93E83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93E83" w:rsidRPr="005D3639" w:rsidRDefault="005D3639" w:rsidP="007F136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</w:t>
            </w:r>
            <w:r w:rsidR="007F1362">
              <w:rPr>
                <w:rFonts w:ascii="Times New Roman" w:hAnsi="Times New Roman"/>
                <w:color w:val="auto"/>
                <w:sz w:val="18"/>
              </w:rPr>
              <w:t>5</w:t>
            </w:r>
            <w:r w:rsidR="0070025F" w:rsidRPr="005D3639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F959E5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20.05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F959E5" w:rsidRDefault="004F2712" w:rsidP="00F959E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0</w:t>
            </w:r>
            <w:r w:rsidR="00F959E5" w:rsidRPr="00F959E5">
              <w:rPr>
                <w:rFonts w:ascii="Times New Roman" w:hAnsi="Times New Roman"/>
                <w:color w:val="auto"/>
                <w:sz w:val="18"/>
              </w:rPr>
              <w:t>8</w:t>
            </w:r>
            <w:r w:rsidRPr="00F959E5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D3639" w:rsidRDefault="004F271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Химия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475C86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B4B">
        <w:trPr>
          <w:trHeight w:val="470"/>
        </w:trPr>
        <w:tc>
          <w:tcPr>
            <w:tcW w:w="16374" w:type="dxa"/>
            <w:gridSpan w:val="58"/>
            <w:shd w:val="clear" w:color="auto" w:fill="E5B8B7" w:themeFill="accent2" w:themeFillTint="66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F959E5" w:rsidRDefault="00841B4B" w:rsidP="007E274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13.0</w:t>
            </w:r>
            <w:r w:rsidR="007E2749" w:rsidRPr="00F959E5"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F959E5" w:rsidRDefault="00475C86" w:rsidP="00F959E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1</w:t>
            </w:r>
            <w:r w:rsidR="00F959E5" w:rsidRPr="00F959E5">
              <w:rPr>
                <w:rFonts w:ascii="Times New Roman" w:hAnsi="Times New Roman"/>
                <w:color w:val="auto"/>
                <w:sz w:val="18"/>
              </w:rPr>
              <w:t>6</w:t>
            </w:r>
            <w:r w:rsidRPr="00F959E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475C8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F372DB" w:rsidRDefault="00F372D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372DB">
              <w:rPr>
                <w:rFonts w:ascii="Times New Roman" w:hAnsi="Times New Roman"/>
                <w:color w:val="auto"/>
                <w:sz w:val="18"/>
              </w:rPr>
              <w:t>20</w:t>
            </w:r>
            <w:r w:rsidR="00841B4B" w:rsidRPr="00F372DB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BF7C5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AD754C" w:rsidRDefault="000B30EA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AD754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F372DB" w:rsidRDefault="0070025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372DB">
              <w:rPr>
                <w:rFonts w:ascii="Times New Roman" w:hAnsi="Times New Roman"/>
                <w:color w:val="auto"/>
                <w:sz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AD754C" w:rsidRDefault="0070025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D754C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4F271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76418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76418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FD06E3" w:rsidP="00FD06E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841757">
        <w:tc>
          <w:tcPr>
            <w:tcW w:w="1555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481E0D" w:rsidRDefault="00481E0D" w:rsidP="00481E0D">
      <w:pPr>
        <w:widowControl w:val="0"/>
        <w:spacing w:after="0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УП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- учебный план</w:t>
      </w:r>
    </w:p>
    <w:p w:rsidR="00C01DAE" w:rsidRDefault="00C01DAE"/>
    <w:sectPr w:rsidR="00C01DAE" w:rsidSect="00FC4AA3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1E0D"/>
    <w:rsid w:val="00000FB1"/>
    <w:rsid w:val="00015F87"/>
    <w:rsid w:val="000B30EA"/>
    <w:rsid w:val="00156833"/>
    <w:rsid w:val="00206FE6"/>
    <w:rsid w:val="00261772"/>
    <w:rsid w:val="002704F5"/>
    <w:rsid w:val="00345E04"/>
    <w:rsid w:val="00350653"/>
    <w:rsid w:val="00386E01"/>
    <w:rsid w:val="00475C86"/>
    <w:rsid w:val="00481E0D"/>
    <w:rsid w:val="004B04A8"/>
    <w:rsid w:val="004F2712"/>
    <w:rsid w:val="0050327E"/>
    <w:rsid w:val="00592582"/>
    <w:rsid w:val="005A2E7B"/>
    <w:rsid w:val="005C223F"/>
    <w:rsid w:val="005D3639"/>
    <w:rsid w:val="006634D1"/>
    <w:rsid w:val="00674585"/>
    <w:rsid w:val="00697487"/>
    <w:rsid w:val="006A76D9"/>
    <w:rsid w:val="0070025F"/>
    <w:rsid w:val="00702AB8"/>
    <w:rsid w:val="00710CD7"/>
    <w:rsid w:val="00764184"/>
    <w:rsid w:val="00770FBE"/>
    <w:rsid w:val="007969A7"/>
    <w:rsid w:val="007E2749"/>
    <w:rsid w:val="007E741E"/>
    <w:rsid w:val="007F1362"/>
    <w:rsid w:val="008255A7"/>
    <w:rsid w:val="00841757"/>
    <w:rsid w:val="00841B4B"/>
    <w:rsid w:val="00846129"/>
    <w:rsid w:val="00886985"/>
    <w:rsid w:val="008C7707"/>
    <w:rsid w:val="008D4AEF"/>
    <w:rsid w:val="00965BC1"/>
    <w:rsid w:val="00A95734"/>
    <w:rsid w:val="00AC2256"/>
    <w:rsid w:val="00AC2676"/>
    <w:rsid w:val="00AD754C"/>
    <w:rsid w:val="00B93E83"/>
    <w:rsid w:val="00B96900"/>
    <w:rsid w:val="00BF723D"/>
    <w:rsid w:val="00BF7C5B"/>
    <w:rsid w:val="00C01DAE"/>
    <w:rsid w:val="00C110C0"/>
    <w:rsid w:val="00C22B4E"/>
    <w:rsid w:val="00C358E3"/>
    <w:rsid w:val="00CE6EAF"/>
    <w:rsid w:val="00D231F7"/>
    <w:rsid w:val="00D2677E"/>
    <w:rsid w:val="00E307ED"/>
    <w:rsid w:val="00E83AA4"/>
    <w:rsid w:val="00F372DB"/>
    <w:rsid w:val="00F54070"/>
    <w:rsid w:val="00F84F16"/>
    <w:rsid w:val="00F959E5"/>
    <w:rsid w:val="00FB316C"/>
    <w:rsid w:val="00FC4AA3"/>
    <w:rsid w:val="00F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87"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0276-542C-406D-9699-EA11590C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9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 5</cp:lastModifiedBy>
  <cp:revision>36</cp:revision>
  <dcterms:created xsi:type="dcterms:W3CDTF">2022-12-30T06:46:00Z</dcterms:created>
  <dcterms:modified xsi:type="dcterms:W3CDTF">2023-10-02T08:24:00Z</dcterms:modified>
</cp:coreProperties>
</file>