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7" w:type="dxa"/>
        <w:tblLook w:val="04A0" w:firstRow="1" w:lastRow="0" w:firstColumn="1" w:lastColumn="0" w:noHBand="0" w:noVBand="1"/>
      </w:tblPr>
      <w:tblGrid>
        <w:gridCol w:w="4806"/>
        <w:gridCol w:w="4939"/>
      </w:tblGrid>
      <w:tr w:rsidR="001013C0" w:rsidRPr="00201EC2" w:rsidTr="002271E8">
        <w:tc>
          <w:tcPr>
            <w:tcW w:w="5573" w:type="dxa"/>
          </w:tcPr>
          <w:p w:rsidR="001013C0" w:rsidRPr="00201EC2" w:rsidRDefault="008F3B33" w:rsidP="002271E8">
            <w:pPr>
              <w:pStyle w:val="aa"/>
              <w:tabs>
                <w:tab w:val="left" w:pos="8677"/>
                <w:tab w:val="left" w:pos="10490"/>
              </w:tabs>
              <w:spacing w:after="0"/>
              <w:ind w:right="-131"/>
              <w:rPr>
                <w:sz w:val="25"/>
                <w:szCs w:val="25"/>
              </w:rPr>
            </w:pPr>
            <w:r w:rsidRPr="00201EC2">
              <w:rPr>
                <w:sz w:val="25"/>
                <w:szCs w:val="25"/>
              </w:rPr>
              <w:t>РАССМОТРЕ</w:t>
            </w:r>
            <w:r w:rsidR="001013C0" w:rsidRPr="00201EC2">
              <w:rPr>
                <w:sz w:val="25"/>
                <w:szCs w:val="25"/>
              </w:rPr>
              <w:t>НО</w:t>
            </w:r>
          </w:p>
          <w:p w:rsidR="001013C0" w:rsidRPr="00201EC2" w:rsidRDefault="008F3B33" w:rsidP="002271E8">
            <w:pPr>
              <w:pStyle w:val="aa"/>
              <w:tabs>
                <w:tab w:val="left" w:pos="8677"/>
                <w:tab w:val="left" w:pos="10490"/>
              </w:tabs>
              <w:spacing w:after="0"/>
              <w:ind w:right="-131"/>
              <w:rPr>
                <w:sz w:val="25"/>
                <w:szCs w:val="25"/>
              </w:rPr>
            </w:pPr>
            <w:r w:rsidRPr="00201EC2">
              <w:rPr>
                <w:sz w:val="25"/>
                <w:szCs w:val="25"/>
              </w:rPr>
              <w:t>на заседании педагогического совета</w:t>
            </w:r>
          </w:p>
          <w:p w:rsidR="001013C0" w:rsidRPr="00201EC2" w:rsidRDefault="001013C0" w:rsidP="002271E8">
            <w:pPr>
              <w:pStyle w:val="aa"/>
              <w:tabs>
                <w:tab w:val="left" w:pos="8677"/>
                <w:tab w:val="left" w:pos="10490"/>
              </w:tabs>
              <w:spacing w:after="0"/>
              <w:ind w:right="-131"/>
              <w:rPr>
                <w:sz w:val="25"/>
                <w:szCs w:val="25"/>
              </w:rPr>
            </w:pPr>
            <w:r w:rsidRPr="00201EC2">
              <w:rPr>
                <w:sz w:val="25"/>
                <w:szCs w:val="25"/>
              </w:rPr>
              <w:t xml:space="preserve">МБОУ Ясиновской СОШ </w:t>
            </w:r>
          </w:p>
          <w:p w:rsidR="001013C0" w:rsidRPr="00201EC2" w:rsidRDefault="001013C0" w:rsidP="002271E8">
            <w:pPr>
              <w:pStyle w:val="aa"/>
              <w:tabs>
                <w:tab w:val="left" w:pos="8677"/>
                <w:tab w:val="left" w:pos="10490"/>
              </w:tabs>
              <w:spacing w:after="0"/>
              <w:ind w:right="-131"/>
              <w:rPr>
                <w:sz w:val="25"/>
                <w:szCs w:val="25"/>
              </w:rPr>
            </w:pPr>
            <w:r w:rsidRPr="00201EC2">
              <w:rPr>
                <w:sz w:val="25"/>
                <w:szCs w:val="25"/>
              </w:rPr>
              <w:t xml:space="preserve">им. 30-й </w:t>
            </w:r>
            <w:proofErr w:type="spellStart"/>
            <w:r w:rsidRPr="00201EC2">
              <w:rPr>
                <w:sz w:val="25"/>
                <w:szCs w:val="25"/>
              </w:rPr>
              <w:t>гв</w:t>
            </w:r>
            <w:proofErr w:type="spellEnd"/>
            <w:r w:rsidRPr="00201EC2">
              <w:rPr>
                <w:sz w:val="25"/>
                <w:szCs w:val="25"/>
              </w:rPr>
              <w:t>. Иркутско-Пинской дивизии</w:t>
            </w:r>
          </w:p>
          <w:p w:rsidR="001013C0" w:rsidRPr="00201EC2" w:rsidRDefault="001013C0" w:rsidP="00201EC2">
            <w:pPr>
              <w:pStyle w:val="aa"/>
              <w:tabs>
                <w:tab w:val="left" w:pos="8677"/>
                <w:tab w:val="left" w:pos="10490"/>
              </w:tabs>
              <w:spacing w:after="0"/>
              <w:ind w:right="-131"/>
              <w:rPr>
                <w:sz w:val="25"/>
                <w:szCs w:val="25"/>
              </w:rPr>
            </w:pPr>
            <w:r w:rsidRPr="00201EC2">
              <w:rPr>
                <w:sz w:val="25"/>
                <w:szCs w:val="25"/>
              </w:rPr>
              <w:t>Протокол №</w:t>
            </w:r>
            <w:r w:rsidR="00577788" w:rsidRPr="00201EC2">
              <w:rPr>
                <w:sz w:val="25"/>
                <w:szCs w:val="25"/>
              </w:rPr>
              <w:t xml:space="preserve"> </w:t>
            </w:r>
            <w:r w:rsidR="00201EC2" w:rsidRPr="00201EC2">
              <w:rPr>
                <w:sz w:val="25"/>
                <w:szCs w:val="25"/>
              </w:rPr>
              <w:t>3</w:t>
            </w:r>
            <w:r w:rsidR="00577788" w:rsidRPr="00201EC2">
              <w:rPr>
                <w:sz w:val="25"/>
                <w:szCs w:val="25"/>
              </w:rPr>
              <w:t xml:space="preserve"> </w:t>
            </w:r>
            <w:r w:rsidRPr="00201EC2">
              <w:rPr>
                <w:sz w:val="25"/>
                <w:szCs w:val="25"/>
              </w:rPr>
              <w:t xml:space="preserve">от </w:t>
            </w:r>
            <w:r w:rsidR="00577788" w:rsidRPr="00201EC2">
              <w:rPr>
                <w:sz w:val="25"/>
                <w:szCs w:val="25"/>
              </w:rPr>
              <w:t>28.12.</w:t>
            </w:r>
            <w:r w:rsidRPr="00201EC2">
              <w:rPr>
                <w:sz w:val="25"/>
                <w:szCs w:val="25"/>
              </w:rPr>
              <w:t>202</w:t>
            </w:r>
            <w:r w:rsidR="00577788" w:rsidRPr="00201EC2">
              <w:rPr>
                <w:sz w:val="25"/>
                <w:szCs w:val="25"/>
              </w:rPr>
              <w:t>3</w:t>
            </w:r>
            <w:r w:rsidRPr="00201EC2">
              <w:rPr>
                <w:sz w:val="25"/>
                <w:szCs w:val="25"/>
              </w:rPr>
              <w:t xml:space="preserve"> г.</w:t>
            </w:r>
          </w:p>
        </w:tc>
        <w:tc>
          <w:tcPr>
            <w:tcW w:w="5573" w:type="dxa"/>
          </w:tcPr>
          <w:p w:rsidR="001013C0" w:rsidRPr="00201EC2" w:rsidRDefault="001013C0" w:rsidP="001013C0">
            <w:pPr>
              <w:pStyle w:val="aa"/>
              <w:tabs>
                <w:tab w:val="left" w:pos="8677"/>
                <w:tab w:val="left" w:pos="10490"/>
              </w:tabs>
              <w:spacing w:after="0"/>
              <w:ind w:right="50"/>
              <w:jc w:val="right"/>
              <w:rPr>
                <w:sz w:val="25"/>
                <w:szCs w:val="25"/>
              </w:rPr>
            </w:pPr>
            <w:r w:rsidRPr="00201EC2">
              <w:rPr>
                <w:sz w:val="25"/>
                <w:szCs w:val="25"/>
              </w:rPr>
              <w:t xml:space="preserve">УТВЕРЖДАЮ </w:t>
            </w:r>
          </w:p>
          <w:p w:rsidR="001013C0" w:rsidRPr="00201EC2" w:rsidRDefault="001013C0" w:rsidP="001013C0">
            <w:pPr>
              <w:pStyle w:val="aa"/>
              <w:tabs>
                <w:tab w:val="left" w:pos="8677"/>
                <w:tab w:val="left" w:pos="10490"/>
              </w:tabs>
              <w:spacing w:after="0"/>
              <w:ind w:right="50"/>
              <w:jc w:val="right"/>
              <w:rPr>
                <w:sz w:val="25"/>
                <w:szCs w:val="25"/>
              </w:rPr>
            </w:pPr>
            <w:r w:rsidRPr="00201EC2">
              <w:rPr>
                <w:sz w:val="25"/>
                <w:szCs w:val="25"/>
              </w:rPr>
              <w:t xml:space="preserve">директор МБОУ Ясиновской СОШ </w:t>
            </w:r>
          </w:p>
          <w:p w:rsidR="001013C0" w:rsidRPr="00201EC2" w:rsidRDefault="001013C0" w:rsidP="001013C0">
            <w:pPr>
              <w:pStyle w:val="aa"/>
              <w:tabs>
                <w:tab w:val="left" w:pos="8677"/>
                <w:tab w:val="left" w:pos="10490"/>
              </w:tabs>
              <w:spacing w:after="0"/>
              <w:ind w:right="50"/>
              <w:jc w:val="right"/>
              <w:rPr>
                <w:sz w:val="25"/>
                <w:szCs w:val="25"/>
              </w:rPr>
            </w:pPr>
            <w:r w:rsidRPr="00201EC2">
              <w:rPr>
                <w:sz w:val="25"/>
                <w:szCs w:val="25"/>
              </w:rPr>
              <w:t xml:space="preserve">им. 30-й </w:t>
            </w:r>
            <w:proofErr w:type="spellStart"/>
            <w:r w:rsidRPr="00201EC2">
              <w:rPr>
                <w:sz w:val="25"/>
                <w:szCs w:val="25"/>
              </w:rPr>
              <w:t>гв</w:t>
            </w:r>
            <w:proofErr w:type="spellEnd"/>
            <w:r w:rsidRPr="00201EC2">
              <w:rPr>
                <w:sz w:val="25"/>
                <w:szCs w:val="25"/>
              </w:rPr>
              <w:t>. Иркутско-Пинской дивизии</w:t>
            </w:r>
          </w:p>
          <w:p w:rsidR="001013C0" w:rsidRPr="00201EC2" w:rsidRDefault="001013C0" w:rsidP="001013C0">
            <w:pPr>
              <w:pStyle w:val="aa"/>
              <w:tabs>
                <w:tab w:val="left" w:pos="846"/>
                <w:tab w:val="left" w:pos="2344"/>
                <w:tab w:val="left" w:pos="2999"/>
                <w:tab w:val="left" w:pos="10490"/>
              </w:tabs>
              <w:spacing w:after="0"/>
              <w:ind w:right="50"/>
              <w:jc w:val="right"/>
              <w:rPr>
                <w:sz w:val="25"/>
                <w:szCs w:val="25"/>
              </w:rPr>
            </w:pPr>
            <w:r w:rsidRPr="00201EC2">
              <w:rPr>
                <w:sz w:val="25"/>
                <w:szCs w:val="25"/>
              </w:rPr>
              <w:t xml:space="preserve">__________Максимова О.Н. </w:t>
            </w:r>
          </w:p>
          <w:p w:rsidR="001013C0" w:rsidRPr="00201EC2" w:rsidRDefault="001013C0" w:rsidP="00577788">
            <w:pPr>
              <w:pStyle w:val="aa"/>
              <w:tabs>
                <w:tab w:val="left" w:pos="846"/>
                <w:tab w:val="left" w:pos="2344"/>
                <w:tab w:val="left" w:pos="2999"/>
                <w:tab w:val="left" w:pos="10490"/>
              </w:tabs>
              <w:spacing w:after="0"/>
              <w:ind w:right="50"/>
              <w:jc w:val="right"/>
              <w:rPr>
                <w:sz w:val="25"/>
                <w:szCs w:val="25"/>
              </w:rPr>
            </w:pPr>
            <w:r w:rsidRPr="00201EC2">
              <w:rPr>
                <w:sz w:val="25"/>
                <w:szCs w:val="25"/>
              </w:rPr>
              <w:t>приказ №</w:t>
            </w:r>
            <w:r w:rsidR="00577788" w:rsidRPr="00201EC2">
              <w:rPr>
                <w:sz w:val="25"/>
                <w:szCs w:val="25"/>
              </w:rPr>
              <w:t xml:space="preserve"> 255</w:t>
            </w:r>
            <w:r w:rsidRPr="00201EC2">
              <w:rPr>
                <w:sz w:val="25"/>
                <w:szCs w:val="25"/>
              </w:rPr>
              <w:t>-ОД от</w:t>
            </w:r>
            <w:r w:rsidR="00577788" w:rsidRPr="00201EC2">
              <w:rPr>
                <w:sz w:val="25"/>
                <w:szCs w:val="25"/>
              </w:rPr>
              <w:t xml:space="preserve"> 28.12.</w:t>
            </w:r>
            <w:r w:rsidRPr="00201EC2">
              <w:rPr>
                <w:sz w:val="25"/>
                <w:szCs w:val="25"/>
              </w:rPr>
              <w:t>202</w:t>
            </w:r>
            <w:r w:rsidR="00577788" w:rsidRPr="00201EC2">
              <w:rPr>
                <w:sz w:val="25"/>
                <w:szCs w:val="25"/>
              </w:rPr>
              <w:t>3</w:t>
            </w:r>
            <w:r w:rsidRPr="00201EC2">
              <w:rPr>
                <w:sz w:val="25"/>
                <w:szCs w:val="25"/>
              </w:rPr>
              <w:t xml:space="preserve"> г.</w:t>
            </w:r>
          </w:p>
        </w:tc>
      </w:tr>
    </w:tbl>
    <w:p w:rsidR="001013C0" w:rsidRDefault="001013C0" w:rsidP="002C4C63">
      <w:pPr>
        <w:pStyle w:val="Style1"/>
        <w:widowControl/>
        <w:jc w:val="center"/>
        <w:rPr>
          <w:rStyle w:val="FontStyle11"/>
          <w:b/>
          <w:sz w:val="28"/>
        </w:rPr>
      </w:pPr>
    </w:p>
    <w:p w:rsidR="001013C0" w:rsidRDefault="001013C0" w:rsidP="002C4C63">
      <w:pPr>
        <w:pStyle w:val="Style1"/>
        <w:widowControl/>
        <w:jc w:val="center"/>
        <w:rPr>
          <w:rStyle w:val="FontStyle11"/>
          <w:b/>
          <w:sz w:val="28"/>
        </w:rPr>
      </w:pPr>
    </w:p>
    <w:p w:rsidR="001013C0" w:rsidRDefault="001013C0" w:rsidP="002C4C63">
      <w:pPr>
        <w:pStyle w:val="Style1"/>
        <w:widowControl/>
        <w:jc w:val="center"/>
        <w:rPr>
          <w:rStyle w:val="FontStyle11"/>
          <w:b/>
          <w:sz w:val="28"/>
        </w:rPr>
      </w:pPr>
    </w:p>
    <w:p w:rsidR="008F3B33" w:rsidRDefault="008F3B33" w:rsidP="008F3B33">
      <w:pPr>
        <w:jc w:val="center"/>
        <w:rPr>
          <w:rStyle w:val="FontStyle14"/>
          <w:b/>
          <w:sz w:val="28"/>
          <w:szCs w:val="25"/>
        </w:rPr>
      </w:pPr>
      <w:r w:rsidRPr="008F3B33">
        <w:rPr>
          <w:rStyle w:val="FontStyle14"/>
          <w:b/>
          <w:sz w:val="28"/>
          <w:szCs w:val="25"/>
        </w:rPr>
        <w:t xml:space="preserve">Положение о рабочих программах учебных предметов, учебных курсов </w:t>
      </w:r>
    </w:p>
    <w:p w:rsidR="008F3B33" w:rsidRPr="008F3B33" w:rsidRDefault="008F3B33" w:rsidP="008F3B33">
      <w:pPr>
        <w:jc w:val="center"/>
        <w:rPr>
          <w:rStyle w:val="FontStyle14"/>
          <w:b/>
          <w:sz w:val="28"/>
          <w:szCs w:val="25"/>
        </w:rPr>
      </w:pPr>
      <w:r w:rsidRPr="008F3B33">
        <w:rPr>
          <w:rStyle w:val="FontStyle14"/>
          <w:b/>
          <w:sz w:val="28"/>
          <w:szCs w:val="25"/>
        </w:rPr>
        <w:t>(в том числе внеурочной деятельности), учебных модулей в соответствии с требованиями ФГОС и ФОП начального общего, основного общего и среднего общего образования</w:t>
      </w:r>
    </w:p>
    <w:p w:rsidR="001013C0" w:rsidRPr="002C4C63" w:rsidRDefault="001013C0" w:rsidP="002C4C63">
      <w:pPr>
        <w:pStyle w:val="Style1"/>
        <w:widowControl/>
        <w:jc w:val="center"/>
        <w:rPr>
          <w:rStyle w:val="FontStyle11"/>
          <w:b/>
          <w:sz w:val="28"/>
        </w:rPr>
      </w:pPr>
    </w:p>
    <w:p w:rsidR="008F3B33" w:rsidRDefault="008F3B33" w:rsidP="008F3B33">
      <w:pPr>
        <w:widowControl/>
        <w:tabs>
          <w:tab w:val="left" w:pos="707"/>
        </w:tabs>
        <w:autoSpaceDE/>
        <w:autoSpaceDN/>
        <w:adjustRightInd/>
        <w:spacing w:line="276" w:lineRule="auto"/>
        <w:rPr>
          <w:rStyle w:val="FontStyle14"/>
          <w:b/>
          <w:sz w:val="25"/>
          <w:szCs w:val="25"/>
        </w:rPr>
      </w:pPr>
    </w:p>
    <w:p w:rsidR="008F3B33" w:rsidRPr="00D23369" w:rsidRDefault="008F3B33" w:rsidP="008F3B33">
      <w:pPr>
        <w:widowControl/>
        <w:tabs>
          <w:tab w:val="left" w:pos="707"/>
        </w:tabs>
        <w:autoSpaceDE/>
        <w:autoSpaceDN/>
        <w:adjustRightInd/>
        <w:spacing w:line="276" w:lineRule="auto"/>
        <w:rPr>
          <w:rStyle w:val="FontStyle14"/>
          <w:b/>
          <w:sz w:val="28"/>
          <w:szCs w:val="25"/>
        </w:rPr>
      </w:pPr>
      <w:r w:rsidRPr="00D23369">
        <w:rPr>
          <w:rStyle w:val="FontStyle14"/>
          <w:b/>
          <w:sz w:val="28"/>
          <w:szCs w:val="25"/>
        </w:rPr>
        <w:t>1. Общие положения</w:t>
      </w:r>
    </w:p>
    <w:p w:rsidR="008F3B33" w:rsidRPr="00192342" w:rsidRDefault="008F3B33" w:rsidP="008F3B33">
      <w:pPr>
        <w:tabs>
          <w:tab w:val="left" w:pos="0"/>
        </w:tabs>
        <w:spacing w:line="276" w:lineRule="auto"/>
        <w:jc w:val="both"/>
        <w:rPr>
          <w:rStyle w:val="FontStyle14"/>
          <w:sz w:val="25"/>
          <w:szCs w:val="25"/>
        </w:rPr>
      </w:pPr>
      <w:proofErr w:type="gramStart"/>
      <w:r>
        <w:rPr>
          <w:rStyle w:val="FontStyle14"/>
          <w:sz w:val="25"/>
          <w:szCs w:val="25"/>
        </w:rPr>
        <w:t xml:space="preserve">1.1  </w:t>
      </w:r>
      <w:r w:rsidRPr="00192342">
        <w:rPr>
          <w:rStyle w:val="FontStyle14"/>
          <w:sz w:val="25"/>
          <w:szCs w:val="25"/>
        </w:rPr>
        <w:t xml:space="preserve">Настоящее Положение о рабочих программах, разрабатываемых в соответствии с требованиями Федеральных государственных образовательных стандартов и Федеральных образовательных программ начального общего, основного общего и среднего общего образования (далее – Положение), регулирует оформление, структуру, порядок разработки, утверждения рабочих программ учебных предметов, учебных курсов (в том числе внеурочной деятельности), учебных модулей в МБОУ Ясиновской  СОШ им.30-й </w:t>
      </w:r>
      <w:proofErr w:type="spellStart"/>
      <w:r w:rsidRPr="00192342">
        <w:rPr>
          <w:rStyle w:val="FontStyle14"/>
          <w:sz w:val="25"/>
          <w:szCs w:val="25"/>
        </w:rPr>
        <w:t>гв</w:t>
      </w:r>
      <w:proofErr w:type="spellEnd"/>
      <w:r w:rsidRPr="00192342">
        <w:rPr>
          <w:rStyle w:val="FontStyle14"/>
          <w:sz w:val="25"/>
          <w:szCs w:val="25"/>
        </w:rPr>
        <w:t>.</w:t>
      </w:r>
      <w:proofErr w:type="gramEnd"/>
      <w:r w:rsidRPr="00192342">
        <w:rPr>
          <w:rStyle w:val="FontStyle14"/>
          <w:sz w:val="25"/>
          <w:szCs w:val="25"/>
        </w:rPr>
        <w:t xml:space="preserve"> Иркутско-П</w:t>
      </w:r>
      <w:r>
        <w:rPr>
          <w:rStyle w:val="FontStyle14"/>
          <w:sz w:val="25"/>
          <w:szCs w:val="25"/>
        </w:rPr>
        <w:t xml:space="preserve">инской дивизии </w:t>
      </w:r>
      <w:r w:rsidRPr="00192342">
        <w:rPr>
          <w:rStyle w:val="FontStyle14"/>
          <w:sz w:val="25"/>
          <w:szCs w:val="25"/>
        </w:rPr>
        <w:t>(далее – школа).</w:t>
      </w:r>
    </w:p>
    <w:p w:rsidR="008F3B33" w:rsidRPr="00192342" w:rsidRDefault="008F3B33" w:rsidP="008F3B33">
      <w:pPr>
        <w:tabs>
          <w:tab w:val="left" w:pos="0"/>
        </w:tabs>
        <w:spacing w:line="276" w:lineRule="auto"/>
        <w:jc w:val="both"/>
        <w:rPr>
          <w:rStyle w:val="FontStyle14"/>
          <w:sz w:val="25"/>
          <w:szCs w:val="25"/>
        </w:rPr>
      </w:pPr>
      <w:r w:rsidRPr="00192342">
        <w:rPr>
          <w:rStyle w:val="FontStyle14"/>
          <w:sz w:val="25"/>
          <w:szCs w:val="25"/>
        </w:rPr>
        <w:t>1.2.</w:t>
      </w:r>
      <w:r w:rsidRPr="00192342">
        <w:rPr>
          <w:rStyle w:val="FontStyle14"/>
          <w:sz w:val="25"/>
          <w:szCs w:val="25"/>
        </w:rPr>
        <w:tab/>
        <w:t xml:space="preserve">Рабочая программа предназначена для реализации требований к минимуму содержания и уровню подготовки обучающегося, </w:t>
      </w:r>
      <w:proofErr w:type="gramStart"/>
      <w:r w:rsidRPr="00192342">
        <w:rPr>
          <w:rStyle w:val="FontStyle14"/>
          <w:sz w:val="25"/>
          <w:szCs w:val="25"/>
        </w:rPr>
        <w:t>определенными</w:t>
      </w:r>
      <w:proofErr w:type="gramEnd"/>
      <w:r w:rsidRPr="00192342">
        <w:rPr>
          <w:rStyle w:val="FontStyle14"/>
          <w:sz w:val="25"/>
          <w:szCs w:val="25"/>
        </w:rPr>
        <w:t xml:space="preserve"> ФГОС и ФОП соответствующего уровня образования по конкретному учебному предмету (курсу) учебного плана. Разработка рабочей программы относится к компетенции образовательной организации и осуществляется педагогическим работником или группой педагогических работников для определенных уровней образования, классов (групп).</w:t>
      </w:r>
    </w:p>
    <w:p w:rsidR="008F3B33" w:rsidRPr="00192342" w:rsidRDefault="008F3B33" w:rsidP="008F3B33">
      <w:pPr>
        <w:spacing w:line="276" w:lineRule="auto"/>
        <w:jc w:val="both"/>
        <w:rPr>
          <w:rStyle w:val="FontStyle14"/>
          <w:sz w:val="25"/>
          <w:szCs w:val="25"/>
        </w:rPr>
      </w:pPr>
      <w:r w:rsidRPr="00192342">
        <w:rPr>
          <w:rStyle w:val="FontStyle14"/>
          <w:sz w:val="25"/>
          <w:szCs w:val="25"/>
        </w:rPr>
        <w:t>1.3.</w:t>
      </w:r>
      <w:r w:rsidRPr="00192342">
        <w:rPr>
          <w:rStyle w:val="FontStyle14"/>
          <w:sz w:val="25"/>
          <w:szCs w:val="25"/>
        </w:rPr>
        <w:tab/>
        <w:t>Школа предусматривает непосредственное применение при реализации ООП НОО    федеральных рабочих программ по учебным предметам «Русский язык», «Литературное чтение», «Окружающий мир».</w:t>
      </w:r>
    </w:p>
    <w:p w:rsidR="008F3B33" w:rsidRPr="00192342" w:rsidRDefault="008F3B33" w:rsidP="008F3B33">
      <w:pPr>
        <w:spacing w:line="276" w:lineRule="auto"/>
        <w:jc w:val="both"/>
        <w:rPr>
          <w:rStyle w:val="FontStyle14"/>
          <w:sz w:val="25"/>
          <w:szCs w:val="25"/>
        </w:rPr>
      </w:pPr>
      <w:r w:rsidRPr="00192342">
        <w:rPr>
          <w:rStyle w:val="FontStyle14"/>
          <w:sz w:val="25"/>
          <w:szCs w:val="25"/>
        </w:rPr>
        <w:t>1.4. Школа предусматривает непосредственное применение при реализации ООП ООО и ООП СОО федеральных рабочих программ по учебным предметам «Русский язык»,  «Литература», «История», «Обществознание», «География», «Основы безопасности жизнедеятельности».</w:t>
      </w:r>
    </w:p>
    <w:p w:rsidR="008F3B33" w:rsidRPr="00192342" w:rsidRDefault="008F3B33" w:rsidP="00201EC2">
      <w:pPr>
        <w:spacing w:line="276" w:lineRule="auto"/>
        <w:jc w:val="both"/>
        <w:rPr>
          <w:rStyle w:val="FontStyle14"/>
          <w:sz w:val="25"/>
          <w:szCs w:val="25"/>
        </w:rPr>
      </w:pPr>
      <w:r w:rsidRPr="00192342">
        <w:rPr>
          <w:rStyle w:val="FontStyle14"/>
          <w:sz w:val="25"/>
          <w:szCs w:val="25"/>
        </w:rPr>
        <w:t>1.5.  Федеральные рабочие программы служат методической основой для разработки рабочих программ по учебным предметам обязательной части ООП НОО, ООП ООО, ООП СОО.</w:t>
      </w:r>
    </w:p>
    <w:p w:rsidR="008F3B33" w:rsidRDefault="008F3B33" w:rsidP="008F3B33">
      <w:pPr>
        <w:tabs>
          <w:tab w:val="left" w:pos="0"/>
        </w:tabs>
        <w:spacing w:line="276" w:lineRule="auto"/>
        <w:ind w:firstLine="8"/>
        <w:jc w:val="both"/>
        <w:rPr>
          <w:rStyle w:val="FontStyle14"/>
          <w:sz w:val="25"/>
          <w:szCs w:val="25"/>
        </w:rPr>
      </w:pPr>
      <w:r w:rsidRPr="00192342">
        <w:rPr>
          <w:rStyle w:val="FontStyle14"/>
          <w:sz w:val="25"/>
          <w:szCs w:val="25"/>
        </w:rPr>
        <w:t>1.6.</w:t>
      </w:r>
      <w:r w:rsidRPr="00192342">
        <w:rPr>
          <w:rStyle w:val="FontStyle14"/>
          <w:sz w:val="25"/>
          <w:szCs w:val="25"/>
        </w:rPr>
        <w:tab/>
        <w:t>Данное Положение вступает в силу с момента его утверждения и действует бессрочно, до замены его новым Положением.</w:t>
      </w:r>
    </w:p>
    <w:p w:rsidR="008F3B33" w:rsidRPr="00192342" w:rsidRDefault="008F3B33" w:rsidP="008F3B33">
      <w:pPr>
        <w:tabs>
          <w:tab w:val="left" w:pos="346"/>
        </w:tabs>
        <w:spacing w:line="276" w:lineRule="auto"/>
        <w:ind w:left="367" w:hanging="359"/>
        <w:jc w:val="both"/>
        <w:rPr>
          <w:rStyle w:val="FontStyle14"/>
          <w:sz w:val="25"/>
          <w:szCs w:val="25"/>
        </w:rPr>
      </w:pPr>
    </w:p>
    <w:p w:rsidR="008F3B33" w:rsidRPr="00D23369" w:rsidRDefault="008F3B33" w:rsidP="008F3B33">
      <w:pPr>
        <w:widowControl/>
        <w:tabs>
          <w:tab w:val="left" w:pos="307"/>
        </w:tabs>
        <w:autoSpaceDE/>
        <w:autoSpaceDN/>
        <w:adjustRightInd/>
        <w:spacing w:line="276" w:lineRule="auto"/>
        <w:rPr>
          <w:rStyle w:val="FontStyle14"/>
          <w:b/>
          <w:sz w:val="28"/>
          <w:szCs w:val="25"/>
        </w:rPr>
      </w:pPr>
      <w:r w:rsidRPr="00D23369">
        <w:rPr>
          <w:rStyle w:val="FontStyle14"/>
          <w:b/>
          <w:sz w:val="28"/>
          <w:szCs w:val="25"/>
        </w:rPr>
        <w:t>2.  Структура  рабочей программы</w:t>
      </w:r>
    </w:p>
    <w:p w:rsidR="008F3B33" w:rsidRPr="00192342" w:rsidRDefault="008F3B33" w:rsidP="008F3B33">
      <w:pPr>
        <w:spacing w:line="276" w:lineRule="auto"/>
        <w:ind w:left="7"/>
        <w:jc w:val="both"/>
        <w:rPr>
          <w:rStyle w:val="FontStyle14"/>
          <w:sz w:val="25"/>
          <w:szCs w:val="25"/>
        </w:rPr>
      </w:pPr>
      <w:r w:rsidRPr="00192342">
        <w:rPr>
          <w:rStyle w:val="FontStyle14"/>
          <w:sz w:val="25"/>
          <w:szCs w:val="25"/>
        </w:rPr>
        <w:t>2.1. Структура рабочей программы определяется настоящим Положением в соответствии с требованиями ФГОС и ФОП.</w:t>
      </w:r>
    </w:p>
    <w:p w:rsidR="008F3B33" w:rsidRPr="00192342" w:rsidRDefault="008F3B33" w:rsidP="008F3B33">
      <w:pPr>
        <w:spacing w:line="276" w:lineRule="auto"/>
        <w:ind w:left="7"/>
        <w:jc w:val="both"/>
        <w:rPr>
          <w:rStyle w:val="FontStyle14"/>
          <w:sz w:val="25"/>
          <w:szCs w:val="25"/>
        </w:rPr>
      </w:pPr>
      <w:r w:rsidRPr="00192342">
        <w:rPr>
          <w:rStyle w:val="FontStyle14"/>
          <w:sz w:val="25"/>
          <w:szCs w:val="25"/>
        </w:rPr>
        <w:lastRenderedPageBreak/>
        <w:t>2.2. Рабочие программы должны содержать следующие обязательные компоненты:</w:t>
      </w:r>
    </w:p>
    <w:p w:rsidR="008F3B33" w:rsidRPr="00192342" w:rsidRDefault="008F3B33" w:rsidP="00ED413C">
      <w:pPr>
        <w:widowControl/>
        <w:numPr>
          <w:ilvl w:val="0"/>
          <w:numId w:val="1"/>
        </w:numPr>
        <w:tabs>
          <w:tab w:val="left" w:pos="147"/>
        </w:tabs>
        <w:autoSpaceDE/>
        <w:autoSpaceDN/>
        <w:adjustRightInd/>
        <w:spacing w:line="276" w:lineRule="auto"/>
        <w:ind w:left="147" w:hanging="147"/>
        <w:jc w:val="both"/>
        <w:rPr>
          <w:rStyle w:val="FontStyle14"/>
          <w:sz w:val="25"/>
          <w:szCs w:val="25"/>
        </w:rPr>
      </w:pPr>
      <w:r w:rsidRPr="00192342">
        <w:rPr>
          <w:rStyle w:val="FontStyle14"/>
          <w:sz w:val="25"/>
          <w:szCs w:val="25"/>
        </w:rPr>
        <w:t>пояснительную записку;</w:t>
      </w:r>
    </w:p>
    <w:p w:rsidR="008F3B33" w:rsidRPr="00192342" w:rsidRDefault="008F3B33" w:rsidP="00ED413C">
      <w:pPr>
        <w:widowControl/>
        <w:numPr>
          <w:ilvl w:val="0"/>
          <w:numId w:val="1"/>
        </w:numPr>
        <w:tabs>
          <w:tab w:val="left" w:pos="151"/>
        </w:tabs>
        <w:autoSpaceDE/>
        <w:autoSpaceDN/>
        <w:adjustRightInd/>
        <w:spacing w:line="276" w:lineRule="auto"/>
        <w:ind w:left="7" w:hanging="7"/>
        <w:jc w:val="both"/>
        <w:rPr>
          <w:rStyle w:val="FontStyle14"/>
          <w:sz w:val="25"/>
          <w:szCs w:val="25"/>
        </w:rPr>
      </w:pPr>
      <w:r w:rsidRPr="00192342">
        <w:rPr>
          <w:rStyle w:val="FontStyle14"/>
          <w:sz w:val="25"/>
          <w:szCs w:val="25"/>
        </w:rPr>
        <w:t>содержание учебного предмета, учебного курса (в том числе внеурочной деятельности), учебного модуля;</w:t>
      </w:r>
    </w:p>
    <w:p w:rsidR="008F3B33" w:rsidRPr="00192342" w:rsidRDefault="008F3B33" w:rsidP="00ED413C">
      <w:pPr>
        <w:widowControl/>
        <w:numPr>
          <w:ilvl w:val="0"/>
          <w:numId w:val="1"/>
        </w:numPr>
        <w:tabs>
          <w:tab w:val="left" w:pos="170"/>
        </w:tabs>
        <w:autoSpaceDE/>
        <w:autoSpaceDN/>
        <w:adjustRightInd/>
        <w:spacing w:line="276" w:lineRule="auto"/>
        <w:ind w:left="7" w:hanging="7"/>
        <w:jc w:val="both"/>
        <w:rPr>
          <w:rStyle w:val="FontStyle14"/>
          <w:sz w:val="25"/>
          <w:szCs w:val="25"/>
        </w:rPr>
      </w:pPr>
      <w:r w:rsidRPr="00192342">
        <w:rPr>
          <w:rStyle w:val="FontStyle14"/>
          <w:sz w:val="25"/>
          <w:szCs w:val="25"/>
        </w:rPr>
        <w:t>планируемые результаты освоения учебного предмета, учебного курса (в том числе внеурочной деятельности), учебного модуля;</w:t>
      </w:r>
    </w:p>
    <w:p w:rsidR="008F3B33" w:rsidRPr="00192342" w:rsidRDefault="008F3B33" w:rsidP="00ED413C">
      <w:pPr>
        <w:widowControl/>
        <w:numPr>
          <w:ilvl w:val="0"/>
          <w:numId w:val="1"/>
        </w:numPr>
        <w:tabs>
          <w:tab w:val="left" w:pos="252"/>
        </w:tabs>
        <w:autoSpaceDE/>
        <w:autoSpaceDN/>
        <w:adjustRightInd/>
        <w:spacing w:line="276" w:lineRule="auto"/>
        <w:ind w:left="7" w:hanging="7"/>
        <w:jc w:val="both"/>
        <w:rPr>
          <w:rStyle w:val="FontStyle14"/>
          <w:sz w:val="25"/>
          <w:szCs w:val="25"/>
        </w:rPr>
      </w:pPr>
      <w:proofErr w:type="gramStart"/>
      <w:r w:rsidRPr="00192342">
        <w:rPr>
          <w:rStyle w:val="FontStyle14"/>
          <w:sz w:val="25"/>
          <w:szCs w:val="25"/>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192342">
        <w:rPr>
          <w:rStyle w:val="FontStyle14"/>
          <w:sz w:val="25"/>
          <w:szCs w:val="25"/>
        </w:rPr>
        <w:t xml:space="preserve">, </w:t>
      </w:r>
      <w:proofErr w:type="gramStart"/>
      <w:r w:rsidRPr="00192342">
        <w:rPr>
          <w:rStyle w:val="FontStyle14"/>
          <w:sz w:val="25"/>
          <w:szCs w:val="25"/>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8F3B33" w:rsidRPr="00192342" w:rsidRDefault="008F3B33" w:rsidP="008F3B33">
      <w:pPr>
        <w:spacing w:line="276" w:lineRule="auto"/>
        <w:ind w:left="7"/>
        <w:rPr>
          <w:rStyle w:val="FontStyle14"/>
          <w:sz w:val="25"/>
          <w:szCs w:val="25"/>
        </w:rPr>
      </w:pPr>
      <w:r w:rsidRPr="00192342">
        <w:rPr>
          <w:rStyle w:val="FontStyle14"/>
          <w:sz w:val="25"/>
          <w:szCs w:val="25"/>
        </w:rPr>
        <w:t xml:space="preserve">2.3. </w:t>
      </w:r>
      <w:r w:rsidR="00D23369">
        <w:rPr>
          <w:rStyle w:val="FontStyle14"/>
          <w:sz w:val="25"/>
          <w:szCs w:val="25"/>
        </w:rPr>
        <w:tab/>
      </w:r>
      <w:r w:rsidRPr="00192342">
        <w:rPr>
          <w:rStyle w:val="FontStyle14"/>
          <w:sz w:val="25"/>
          <w:szCs w:val="25"/>
        </w:rPr>
        <w:t>Раздел «Пояснительная записка» включает:</w:t>
      </w:r>
    </w:p>
    <w:p w:rsidR="008F3B33" w:rsidRPr="00192342" w:rsidRDefault="008F3B33" w:rsidP="00201EC2">
      <w:pPr>
        <w:widowControl/>
        <w:numPr>
          <w:ilvl w:val="0"/>
          <w:numId w:val="9"/>
        </w:numPr>
        <w:tabs>
          <w:tab w:val="left" w:pos="567"/>
        </w:tabs>
        <w:autoSpaceDE/>
        <w:autoSpaceDN/>
        <w:adjustRightInd/>
        <w:spacing w:line="276" w:lineRule="auto"/>
        <w:ind w:left="567"/>
        <w:jc w:val="both"/>
        <w:rPr>
          <w:rStyle w:val="FontStyle14"/>
          <w:sz w:val="25"/>
          <w:szCs w:val="25"/>
        </w:rPr>
      </w:pPr>
      <w:r w:rsidRPr="00192342">
        <w:rPr>
          <w:rStyle w:val="FontStyle14"/>
          <w:sz w:val="25"/>
          <w:szCs w:val="25"/>
        </w:rPr>
        <w:t>цель и задачи изучения учебного предмета, учебного курса (в том числе внеурочной деятельности), учебного модуля;</w:t>
      </w:r>
    </w:p>
    <w:p w:rsidR="008F3B33" w:rsidRPr="00192342" w:rsidRDefault="008F3B33" w:rsidP="00201EC2">
      <w:pPr>
        <w:widowControl/>
        <w:numPr>
          <w:ilvl w:val="0"/>
          <w:numId w:val="9"/>
        </w:numPr>
        <w:tabs>
          <w:tab w:val="left" w:pos="567"/>
        </w:tabs>
        <w:autoSpaceDE/>
        <w:autoSpaceDN/>
        <w:adjustRightInd/>
        <w:spacing w:line="276" w:lineRule="auto"/>
        <w:ind w:left="567" w:right="120"/>
        <w:jc w:val="both"/>
        <w:rPr>
          <w:rStyle w:val="FontStyle14"/>
          <w:sz w:val="25"/>
          <w:szCs w:val="25"/>
        </w:rPr>
      </w:pPr>
      <w:r w:rsidRPr="00192342">
        <w:rPr>
          <w:rStyle w:val="FontStyle14"/>
          <w:sz w:val="25"/>
          <w:szCs w:val="25"/>
        </w:rPr>
        <w:t>место учебного предмета, учебного курса (в том числе внеурочной деятельности), учебного модуля в учебном плане школы.</w:t>
      </w:r>
    </w:p>
    <w:p w:rsidR="008F3B33" w:rsidRPr="00192342" w:rsidRDefault="008F3B33" w:rsidP="00201EC2">
      <w:pPr>
        <w:spacing w:line="276" w:lineRule="auto"/>
        <w:ind w:left="7" w:right="120"/>
        <w:jc w:val="both"/>
        <w:rPr>
          <w:rStyle w:val="FontStyle14"/>
          <w:sz w:val="25"/>
          <w:szCs w:val="25"/>
        </w:rPr>
      </w:pPr>
      <w:r w:rsidRPr="00192342">
        <w:rPr>
          <w:rStyle w:val="FontStyle14"/>
          <w:sz w:val="25"/>
          <w:szCs w:val="25"/>
        </w:rPr>
        <w:t xml:space="preserve">2.4. </w:t>
      </w:r>
      <w:r w:rsidR="00D23369">
        <w:rPr>
          <w:rStyle w:val="FontStyle14"/>
          <w:sz w:val="25"/>
          <w:szCs w:val="25"/>
        </w:rPr>
        <w:tab/>
      </w:r>
      <w:r w:rsidRPr="00192342">
        <w:rPr>
          <w:rStyle w:val="FontStyle14"/>
          <w:sz w:val="25"/>
          <w:szCs w:val="25"/>
        </w:rPr>
        <w:t>Раздел «Содержание учебного предмета, учебного курса (в том числе внеурочной деятельности), учебного модуля» включает:</w:t>
      </w:r>
    </w:p>
    <w:p w:rsidR="008F3B33" w:rsidRDefault="008F3B33" w:rsidP="00201EC2">
      <w:pPr>
        <w:widowControl/>
        <w:numPr>
          <w:ilvl w:val="0"/>
          <w:numId w:val="8"/>
        </w:numPr>
        <w:tabs>
          <w:tab w:val="left" w:pos="567"/>
        </w:tabs>
        <w:autoSpaceDE/>
        <w:autoSpaceDN/>
        <w:adjustRightInd/>
        <w:spacing w:line="276" w:lineRule="auto"/>
        <w:ind w:left="567" w:right="120" w:hanging="360"/>
        <w:jc w:val="both"/>
        <w:rPr>
          <w:rStyle w:val="FontStyle14"/>
          <w:sz w:val="25"/>
          <w:szCs w:val="25"/>
        </w:rPr>
      </w:pPr>
      <w:r w:rsidRPr="00192342">
        <w:rPr>
          <w:rStyle w:val="FontStyle14"/>
          <w:sz w:val="25"/>
          <w:szCs w:val="25"/>
        </w:rPr>
        <w:t>краткую характеристику содержания учебного предмета, учебного курса (в том числе внеурочной деятельности), учебного модуля по каждому тематическому разделу с учетом требований ФГОС;</w:t>
      </w:r>
    </w:p>
    <w:p w:rsidR="008F3B33" w:rsidRPr="00D23369" w:rsidRDefault="008F3B33" w:rsidP="00201EC2">
      <w:pPr>
        <w:widowControl/>
        <w:numPr>
          <w:ilvl w:val="0"/>
          <w:numId w:val="8"/>
        </w:numPr>
        <w:tabs>
          <w:tab w:val="left" w:pos="567"/>
        </w:tabs>
        <w:autoSpaceDE/>
        <w:autoSpaceDN/>
        <w:adjustRightInd/>
        <w:spacing w:line="276" w:lineRule="auto"/>
        <w:ind w:right="120"/>
        <w:jc w:val="both"/>
        <w:rPr>
          <w:rStyle w:val="FontStyle14"/>
          <w:sz w:val="25"/>
          <w:szCs w:val="25"/>
        </w:rPr>
      </w:pPr>
      <w:r w:rsidRPr="00D23369">
        <w:rPr>
          <w:rStyle w:val="FontStyle14"/>
          <w:sz w:val="25"/>
          <w:szCs w:val="25"/>
        </w:rPr>
        <w:t>форму проведения занятий (для курсов внеурочной деятельности).</w:t>
      </w:r>
    </w:p>
    <w:p w:rsidR="008F3B33" w:rsidRPr="00192342" w:rsidRDefault="008F3B33" w:rsidP="00201EC2">
      <w:pPr>
        <w:spacing w:line="276" w:lineRule="auto"/>
        <w:ind w:left="7" w:right="120"/>
        <w:jc w:val="both"/>
        <w:rPr>
          <w:rStyle w:val="FontStyle14"/>
          <w:sz w:val="25"/>
          <w:szCs w:val="25"/>
        </w:rPr>
      </w:pPr>
      <w:r w:rsidRPr="00192342">
        <w:rPr>
          <w:rStyle w:val="FontStyle14"/>
          <w:sz w:val="25"/>
          <w:szCs w:val="25"/>
        </w:rPr>
        <w:t xml:space="preserve">2.5. </w:t>
      </w:r>
      <w:r w:rsidR="00D23369">
        <w:rPr>
          <w:rStyle w:val="FontStyle14"/>
          <w:sz w:val="25"/>
          <w:szCs w:val="25"/>
        </w:rPr>
        <w:tab/>
      </w:r>
      <w:r w:rsidRPr="00192342">
        <w:rPr>
          <w:rStyle w:val="FontStyle14"/>
          <w:sz w:val="25"/>
          <w:szCs w:val="25"/>
        </w:rPr>
        <w:t>Раздел «Планируемые результаты освоения учебного предмета/учебного курса (в том числе внеурочной деятельности), учебного модуля» кратко фиксирует:</w:t>
      </w:r>
    </w:p>
    <w:p w:rsidR="008F3B33" w:rsidRPr="00D23369" w:rsidRDefault="008F3B33" w:rsidP="00201EC2">
      <w:pPr>
        <w:widowControl/>
        <w:numPr>
          <w:ilvl w:val="0"/>
          <w:numId w:val="2"/>
        </w:numPr>
        <w:tabs>
          <w:tab w:val="left" w:pos="567"/>
        </w:tabs>
        <w:autoSpaceDE/>
        <w:autoSpaceDN/>
        <w:adjustRightInd/>
        <w:spacing w:line="276" w:lineRule="auto"/>
        <w:jc w:val="both"/>
        <w:rPr>
          <w:rStyle w:val="FontStyle14"/>
          <w:sz w:val="25"/>
          <w:szCs w:val="25"/>
        </w:rPr>
      </w:pPr>
      <w:r w:rsidRPr="00192342">
        <w:rPr>
          <w:rStyle w:val="FontStyle14"/>
          <w:sz w:val="25"/>
          <w:szCs w:val="25"/>
        </w:rPr>
        <w:t xml:space="preserve">требования к личностным, </w:t>
      </w:r>
      <w:proofErr w:type="spellStart"/>
      <w:r w:rsidRPr="00192342">
        <w:rPr>
          <w:rStyle w:val="FontStyle14"/>
          <w:sz w:val="25"/>
          <w:szCs w:val="25"/>
        </w:rPr>
        <w:t>метапредметным</w:t>
      </w:r>
      <w:proofErr w:type="spellEnd"/>
      <w:r w:rsidRPr="00192342">
        <w:rPr>
          <w:rStyle w:val="FontStyle14"/>
          <w:sz w:val="25"/>
          <w:szCs w:val="25"/>
        </w:rPr>
        <w:t xml:space="preserve"> и предметным результатам.</w:t>
      </w:r>
    </w:p>
    <w:p w:rsidR="008F3B33" w:rsidRPr="00192342" w:rsidRDefault="008F3B33" w:rsidP="00201EC2">
      <w:pPr>
        <w:spacing w:line="276" w:lineRule="auto"/>
        <w:ind w:left="7" w:right="120"/>
        <w:jc w:val="both"/>
        <w:rPr>
          <w:rStyle w:val="FontStyle14"/>
          <w:sz w:val="25"/>
          <w:szCs w:val="25"/>
        </w:rPr>
      </w:pPr>
      <w:r w:rsidRPr="00192342">
        <w:rPr>
          <w:rStyle w:val="FontStyle14"/>
          <w:sz w:val="25"/>
          <w:szCs w:val="25"/>
        </w:rPr>
        <w:t xml:space="preserve">2.6. </w:t>
      </w:r>
      <w:r w:rsidR="00D23369">
        <w:rPr>
          <w:rStyle w:val="FontStyle14"/>
          <w:sz w:val="25"/>
          <w:szCs w:val="25"/>
        </w:rPr>
        <w:tab/>
      </w:r>
      <w:r w:rsidRPr="00192342">
        <w:rPr>
          <w:rStyle w:val="FontStyle14"/>
          <w:sz w:val="25"/>
          <w:szCs w:val="25"/>
        </w:rPr>
        <w:t>Раздел «Тематическое планирование» оформляется в виде таблицы, состоящей из следующих колонок:</w:t>
      </w:r>
    </w:p>
    <w:p w:rsidR="008F3B33" w:rsidRPr="00D23369" w:rsidRDefault="008F3B33" w:rsidP="00201EC2">
      <w:pPr>
        <w:widowControl/>
        <w:numPr>
          <w:ilvl w:val="0"/>
          <w:numId w:val="3"/>
        </w:numPr>
        <w:tabs>
          <w:tab w:val="left" w:pos="567"/>
        </w:tabs>
        <w:autoSpaceDE/>
        <w:autoSpaceDN/>
        <w:adjustRightInd/>
        <w:spacing w:line="276" w:lineRule="auto"/>
        <w:jc w:val="both"/>
        <w:rPr>
          <w:rStyle w:val="FontStyle14"/>
          <w:sz w:val="25"/>
          <w:szCs w:val="25"/>
        </w:rPr>
      </w:pPr>
      <w:r w:rsidRPr="00192342">
        <w:rPr>
          <w:rStyle w:val="FontStyle14"/>
          <w:sz w:val="25"/>
          <w:szCs w:val="25"/>
        </w:rPr>
        <w:t>номер по порядку;</w:t>
      </w:r>
    </w:p>
    <w:p w:rsidR="008F3B33" w:rsidRPr="00D23369" w:rsidRDefault="008F3B33" w:rsidP="00201EC2">
      <w:pPr>
        <w:widowControl/>
        <w:numPr>
          <w:ilvl w:val="0"/>
          <w:numId w:val="3"/>
        </w:numPr>
        <w:tabs>
          <w:tab w:val="left" w:pos="567"/>
        </w:tabs>
        <w:autoSpaceDE/>
        <w:autoSpaceDN/>
        <w:adjustRightInd/>
        <w:spacing w:line="276" w:lineRule="auto"/>
        <w:jc w:val="both"/>
        <w:rPr>
          <w:rStyle w:val="FontStyle14"/>
          <w:sz w:val="25"/>
          <w:szCs w:val="25"/>
        </w:rPr>
      </w:pPr>
      <w:r w:rsidRPr="00192342">
        <w:rPr>
          <w:rStyle w:val="FontStyle14"/>
          <w:sz w:val="25"/>
          <w:szCs w:val="25"/>
        </w:rPr>
        <w:t xml:space="preserve">наименование разделов и тем программы, планируемых для освоения </w:t>
      </w:r>
      <w:proofErr w:type="gramStart"/>
      <w:r w:rsidRPr="00192342">
        <w:rPr>
          <w:rStyle w:val="FontStyle14"/>
          <w:sz w:val="25"/>
          <w:szCs w:val="25"/>
        </w:rPr>
        <w:t>обучающимися</w:t>
      </w:r>
      <w:proofErr w:type="gramEnd"/>
      <w:r w:rsidRPr="00192342">
        <w:rPr>
          <w:rStyle w:val="FontStyle14"/>
          <w:sz w:val="25"/>
          <w:szCs w:val="25"/>
        </w:rPr>
        <w:t>;</w:t>
      </w:r>
    </w:p>
    <w:p w:rsidR="008F3B33" w:rsidRPr="00D23369" w:rsidRDefault="008F3B33" w:rsidP="00ED413C">
      <w:pPr>
        <w:widowControl/>
        <w:numPr>
          <w:ilvl w:val="0"/>
          <w:numId w:val="3"/>
        </w:numPr>
        <w:tabs>
          <w:tab w:val="left" w:pos="567"/>
        </w:tabs>
        <w:autoSpaceDE/>
        <w:autoSpaceDN/>
        <w:adjustRightInd/>
        <w:spacing w:line="276" w:lineRule="auto"/>
        <w:jc w:val="both"/>
        <w:rPr>
          <w:rStyle w:val="FontStyle14"/>
          <w:sz w:val="25"/>
          <w:szCs w:val="25"/>
        </w:rPr>
      </w:pPr>
      <w:r w:rsidRPr="00192342">
        <w:rPr>
          <w:rStyle w:val="FontStyle14"/>
          <w:sz w:val="25"/>
          <w:szCs w:val="25"/>
        </w:rPr>
        <w:t>количество академических часов, отводимых на освоение каждой темы;</w:t>
      </w:r>
    </w:p>
    <w:p w:rsidR="00D23369" w:rsidRDefault="008F3B33" w:rsidP="00ED413C">
      <w:pPr>
        <w:widowControl/>
        <w:numPr>
          <w:ilvl w:val="0"/>
          <w:numId w:val="3"/>
        </w:numPr>
        <w:tabs>
          <w:tab w:val="left" w:pos="567"/>
        </w:tabs>
        <w:autoSpaceDE/>
        <w:autoSpaceDN/>
        <w:adjustRightInd/>
        <w:spacing w:line="276" w:lineRule="auto"/>
        <w:ind w:left="567" w:hanging="360"/>
        <w:jc w:val="both"/>
        <w:rPr>
          <w:rStyle w:val="FontStyle14"/>
          <w:sz w:val="25"/>
          <w:szCs w:val="25"/>
        </w:rPr>
      </w:pPr>
      <w:r w:rsidRPr="00192342">
        <w:rPr>
          <w:rStyle w:val="FontStyle14"/>
          <w:sz w:val="25"/>
          <w:szCs w:val="25"/>
        </w:rPr>
        <w:t>электронные (цифровые) образовательные ресурсы,</w:t>
      </w:r>
      <w:r w:rsidR="00D23369">
        <w:rPr>
          <w:rStyle w:val="FontStyle14"/>
          <w:sz w:val="25"/>
          <w:szCs w:val="25"/>
        </w:rPr>
        <w:t xml:space="preserve"> используемые при изучении темы.</w:t>
      </w:r>
    </w:p>
    <w:p w:rsidR="008F3B33" w:rsidRPr="00D23369" w:rsidRDefault="008F3B33" w:rsidP="00D23369">
      <w:pPr>
        <w:widowControl/>
        <w:tabs>
          <w:tab w:val="left" w:pos="567"/>
        </w:tabs>
        <w:autoSpaceDE/>
        <w:autoSpaceDN/>
        <w:adjustRightInd/>
        <w:spacing w:line="276" w:lineRule="auto"/>
        <w:ind w:left="207"/>
        <w:jc w:val="both"/>
        <w:rPr>
          <w:rStyle w:val="FontStyle14"/>
          <w:sz w:val="25"/>
          <w:szCs w:val="25"/>
        </w:rPr>
      </w:pPr>
      <w:proofErr w:type="gramStart"/>
      <w:r w:rsidRPr="00D23369">
        <w:rPr>
          <w:rStyle w:val="FontStyle14"/>
          <w:sz w:val="25"/>
          <w:szCs w:val="25"/>
        </w:rPr>
        <w:t>В качестве электронных образовательных ресурсов допускается использование материалов, включенных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Минпросвещения России от 02.08.2022 № 653.</w:t>
      </w:r>
      <w:proofErr w:type="gramEnd"/>
    </w:p>
    <w:p w:rsidR="008F3B33" w:rsidRPr="00192342" w:rsidRDefault="008F3B33" w:rsidP="00D23369">
      <w:pPr>
        <w:spacing w:line="276" w:lineRule="auto"/>
        <w:jc w:val="both"/>
        <w:rPr>
          <w:rStyle w:val="FontStyle14"/>
          <w:sz w:val="25"/>
          <w:szCs w:val="25"/>
        </w:rPr>
      </w:pPr>
    </w:p>
    <w:tbl>
      <w:tblPr>
        <w:tblW w:w="5000" w:type="pct"/>
        <w:tblCellMar>
          <w:left w:w="0" w:type="dxa"/>
          <w:right w:w="0" w:type="dxa"/>
        </w:tblCellMar>
        <w:tblLook w:val="04A0" w:firstRow="1" w:lastRow="0" w:firstColumn="1" w:lastColumn="0" w:noHBand="0" w:noVBand="1"/>
      </w:tblPr>
      <w:tblGrid>
        <w:gridCol w:w="684"/>
        <w:gridCol w:w="1740"/>
        <w:gridCol w:w="1251"/>
        <w:gridCol w:w="508"/>
        <w:gridCol w:w="664"/>
        <w:gridCol w:w="2072"/>
        <w:gridCol w:w="2737"/>
      </w:tblGrid>
      <w:tr w:rsidR="008F3B33" w:rsidRPr="00192342" w:rsidTr="00D23369">
        <w:trPr>
          <w:trHeight w:val="276"/>
        </w:trPr>
        <w:tc>
          <w:tcPr>
            <w:tcW w:w="354" w:type="pct"/>
            <w:tcBorders>
              <w:top w:val="single" w:sz="8" w:space="0" w:color="auto"/>
              <w:left w:val="single" w:sz="8" w:space="0" w:color="auto"/>
              <w:right w:val="single" w:sz="8" w:space="0" w:color="auto"/>
            </w:tcBorders>
            <w:vAlign w:val="bottom"/>
          </w:tcPr>
          <w:p w:rsidR="008F3B33" w:rsidRPr="00192342" w:rsidRDefault="008F3B33" w:rsidP="00D23369">
            <w:pPr>
              <w:spacing w:line="276" w:lineRule="auto"/>
              <w:ind w:left="120"/>
              <w:jc w:val="both"/>
              <w:rPr>
                <w:rStyle w:val="FontStyle14"/>
                <w:sz w:val="25"/>
                <w:szCs w:val="25"/>
              </w:rPr>
            </w:pPr>
            <w:r w:rsidRPr="00192342">
              <w:rPr>
                <w:rStyle w:val="FontStyle14"/>
                <w:sz w:val="25"/>
                <w:szCs w:val="25"/>
              </w:rPr>
              <w:t>№</w:t>
            </w:r>
          </w:p>
        </w:tc>
        <w:tc>
          <w:tcPr>
            <w:tcW w:w="901" w:type="pct"/>
            <w:tcBorders>
              <w:top w:val="single" w:sz="8" w:space="0" w:color="auto"/>
            </w:tcBorders>
            <w:vAlign w:val="bottom"/>
          </w:tcPr>
          <w:p w:rsidR="008F3B33" w:rsidRPr="00192342" w:rsidRDefault="008F3B33" w:rsidP="00D23369">
            <w:pPr>
              <w:spacing w:line="276" w:lineRule="auto"/>
              <w:ind w:left="100"/>
              <w:jc w:val="both"/>
              <w:rPr>
                <w:rStyle w:val="FontStyle14"/>
                <w:sz w:val="25"/>
                <w:szCs w:val="25"/>
              </w:rPr>
            </w:pPr>
            <w:r w:rsidRPr="00192342">
              <w:rPr>
                <w:rStyle w:val="FontStyle14"/>
                <w:sz w:val="25"/>
                <w:szCs w:val="25"/>
              </w:rPr>
              <w:t>Наименование</w:t>
            </w:r>
          </w:p>
        </w:tc>
        <w:tc>
          <w:tcPr>
            <w:tcW w:w="648" w:type="pct"/>
            <w:tcBorders>
              <w:top w:val="single" w:sz="8" w:space="0" w:color="auto"/>
            </w:tcBorders>
            <w:vAlign w:val="bottom"/>
          </w:tcPr>
          <w:p w:rsidR="008F3B33" w:rsidRPr="00192342" w:rsidRDefault="008F3B33" w:rsidP="00D23369">
            <w:pPr>
              <w:spacing w:line="276" w:lineRule="auto"/>
              <w:ind w:left="180"/>
              <w:jc w:val="both"/>
              <w:rPr>
                <w:rStyle w:val="FontStyle14"/>
                <w:sz w:val="25"/>
                <w:szCs w:val="25"/>
              </w:rPr>
            </w:pPr>
            <w:r w:rsidRPr="00192342">
              <w:rPr>
                <w:rStyle w:val="FontStyle14"/>
                <w:sz w:val="25"/>
                <w:szCs w:val="25"/>
              </w:rPr>
              <w:t>разделов</w:t>
            </w:r>
          </w:p>
        </w:tc>
        <w:tc>
          <w:tcPr>
            <w:tcW w:w="263" w:type="pct"/>
            <w:tcBorders>
              <w:top w:val="single" w:sz="8" w:space="0" w:color="auto"/>
            </w:tcBorders>
            <w:vAlign w:val="bottom"/>
          </w:tcPr>
          <w:p w:rsidR="008F3B33" w:rsidRPr="00192342" w:rsidRDefault="008F3B33" w:rsidP="00D23369">
            <w:pPr>
              <w:spacing w:line="276" w:lineRule="auto"/>
              <w:ind w:left="200"/>
              <w:jc w:val="both"/>
              <w:rPr>
                <w:rStyle w:val="FontStyle14"/>
                <w:sz w:val="25"/>
                <w:szCs w:val="25"/>
              </w:rPr>
            </w:pPr>
            <w:r w:rsidRPr="00192342">
              <w:rPr>
                <w:rStyle w:val="FontStyle14"/>
                <w:sz w:val="25"/>
                <w:szCs w:val="25"/>
              </w:rPr>
              <w:t>и</w:t>
            </w:r>
          </w:p>
        </w:tc>
        <w:tc>
          <w:tcPr>
            <w:tcW w:w="344" w:type="pct"/>
            <w:tcBorders>
              <w:top w:val="single" w:sz="8" w:space="0" w:color="auto"/>
              <w:right w:val="single" w:sz="8" w:space="0" w:color="auto"/>
            </w:tcBorders>
            <w:vAlign w:val="bottom"/>
          </w:tcPr>
          <w:p w:rsidR="008F3B33" w:rsidRPr="00192342" w:rsidRDefault="008F3B33" w:rsidP="00D23369">
            <w:pPr>
              <w:spacing w:line="276" w:lineRule="auto"/>
              <w:ind w:left="200"/>
              <w:jc w:val="both"/>
              <w:rPr>
                <w:rStyle w:val="FontStyle14"/>
                <w:sz w:val="25"/>
                <w:szCs w:val="25"/>
              </w:rPr>
            </w:pPr>
            <w:r w:rsidRPr="00192342">
              <w:rPr>
                <w:rStyle w:val="FontStyle14"/>
                <w:sz w:val="25"/>
                <w:szCs w:val="25"/>
              </w:rPr>
              <w:t>тем</w:t>
            </w:r>
          </w:p>
        </w:tc>
        <w:tc>
          <w:tcPr>
            <w:tcW w:w="1073" w:type="pct"/>
            <w:tcBorders>
              <w:top w:val="single" w:sz="8" w:space="0" w:color="auto"/>
              <w:right w:val="single" w:sz="8" w:space="0" w:color="auto"/>
            </w:tcBorders>
            <w:vAlign w:val="bottom"/>
          </w:tcPr>
          <w:p w:rsidR="008F3B33" w:rsidRPr="00192342" w:rsidRDefault="008F3B33" w:rsidP="00D23369">
            <w:pPr>
              <w:spacing w:line="276" w:lineRule="auto"/>
              <w:ind w:left="100"/>
              <w:jc w:val="both"/>
              <w:rPr>
                <w:rStyle w:val="FontStyle14"/>
                <w:sz w:val="25"/>
                <w:szCs w:val="25"/>
              </w:rPr>
            </w:pPr>
            <w:r w:rsidRPr="00192342">
              <w:rPr>
                <w:rStyle w:val="FontStyle14"/>
                <w:sz w:val="25"/>
                <w:szCs w:val="25"/>
              </w:rPr>
              <w:t>Количество часов</w:t>
            </w:r>
          </w:p>
        </w:tc>
        <w:tc>
          <w:tcPr>
            <w:tcW w:w="1417" w:type="pct"/>
            <w:tcBorders>
              <w:top w:val="single" w:sz="8" w:space="0" w:color="auto"/>
              <w:right w:val="single" w:sz="8" w:space="0" w:color="auto"/>
            </w:tcBorders>
            <w:vAlign w:val="bottom"/>
          </w:tcPr>
          <w:p w:rsidR="008F3B33" w:rsidRPr="00192342" w:rsidRDefault="008F3B33" w:rsidP="00D23369">
            <w:pPr>
              <w:spacing w:line="276" w:lineRule="auto"/>
              <w:ind w:left="100"/>
              <w:jc w:val="both"/>
              <w:rPr>
                <w:rStyle w:val="FontStyle14"/>
                <w:sz w:val="25"/>
                <w:szCs w:val="25"/>
              </w:rPr>
            </w:pPr>
            <w:r w:rsidRPr="00192342">
              <w:rPr>
                <w:rStyle w:val="FontStyle14"/>
                <w:sz w:val="25"/>
                <w:szCs w:val="25"/>
              </w:rPr>
              <w:t>Электронные</w:t>
            </w:r>
          </w:p>
        </w:tc>
      </w:tr>
      <w:tr w:rsidR="008F3B33" w:rsidRPr="00192342" w:rsidTr="00D23369">
        <w:trPr>
          <w:trHeight w:val="274"/>
        </w:trPr>
        <w:tc>
          <w:tcPr>
            <w:tcW w:w="354" w:type="pct"/>
            <w:tcBorders>
              <w:left w:val="single" w:sz="8" w:space="0" w:color="auto"/>
              <w:right w:val="single" w:sz="8" w:space="0" w:color="auto"/>
            </w:tcBorders>
            <w:vAlign w:val="bottom"/>
          </w:tcPr>
          <w:p w:rsidR="008F3B33" w:rsidRPr="00192342" w:rsidRDefault="008F3B33" w:rsidP="00D23369">
            <w:pPr>
              <w:spacing w:line="276" w:lineRule="auto"/>
              <w:ind w:left="120"/>
              <w:jc w:val="both"/>
              <w:rPr>
                <w:rStyle w:val="FontStyle14"/>
                <w:sz w:val="25"/>
                <w:szCs w:val="25"/>
              </w:rPr>
            </w:pPr>
            <w:proofErr w:type="gramStart"/>
            <w:r w:rsidRPr="00192342">
              <w:rPr>
                <w:rStyle w:val="FontStyle14"/>
                <w:sz w:val="25"/>
                <w:szCs w:val="25"/>
              </w:rPr>
              <w:t>п</w:t>
            </w:r>
            <w:proofErr w:type="gramEnd"/>
            <w:r w:rsidRPr="00192342">
              <w:rPr>
                <w:rStyle w:val="FontStyle14"/>
                <w:sz w:val="25"/>
                <w:szCs w:val="25"/>
              </w:rPr>
              <w:t>/п</w:t>
            </w:r>
          </w:p>
        </w:tc>
        <w:tc>
          <w:tcPr>
            <w:tcW w:w="901" w:type="pct"/>
            <w:vAlign w:val="bottom"/>
          </w:tcPr>
          <w:p w:rsidR="008F3B33" w:rsidRPr="00192342" w:rsidRDefault="008F3B33" w:rsidP="00D23369">
            <w:pPr>
              <w:spacing w:line="276" w:lineRule="auto"/>
              <w:ind w:left="100"/>
              <w:jc w:val="both"/>
              <w:rPr>
                <w:rStyle w:val="FontStyle14"/>
                <w:sz w:val="25"/>
                <w:szCs w:val="25"/>
              </w:rPr>
            </w:pPr>
            <w:r w:rsidRPr="00192342">
              <w:rPr>
                <w:rStyle w:val="FontStyle14"/>
                <w:sz w:val="25"/>
                <w:szCs w:val="25"/>
              </w:rPr>
              <w:t>программы</w:t>
            </w:r>
          </w:p>
        </w:tc>
        <w:tc>
          <w:tcPr>
            <w:tcW w:w="648" w:type="pct"/>
            <w:vAlign w:val="bottom"/>
          </w:tcPr>
          <w:p w:rsidR="008F3B33" w:rsidRPr="00192342" w:rsidRDefault="008F3B33" w:rsidP="00D23369">
            <w:pPr>
              <w:spacing w:line="276" w:lineRule="auto"/>
              <w:jc w:val="both"/>
              <w:rPr>
                <w:rStyle w:val="FontStyle14"/>
                <w:sz w:val="25"/>
                <w:szCs w:val="25"/>
              </w:rPr>
            </w:pPr>
          </w:p>
        </w:tc>
        <w:tc>
          <w:tcPr>
            <w:tcW w:w="263" w:type="pct"/>
            <w:vAlign w:val="bottom"/>
          </w:tcPr>
          <w:p w:rsidR="008F3B33" w:rsidRPr="00192342" w:rsidRDefault="008F3B33" w:rsidP="00D23369">
            <w:pPr>
              <w:spacing w:line="276" w:lineRule="auto"/>
              <w:jc w:val="both"/>
              <w:rPr>
                <w:rStyle w:val="FontStyle14"/>
                <w:sz w:val="25"/>
                <w:szCs w:val="25"/>
              </w:rPr>
            </w:pPr>
          </w:p>
        </w:tc>
        <w:tc>
          <w:tcPr>
            <w:tcW w:w="344" w:type="pct"/>
            <w:tcBorders>
              <w:right w:val="single" w:sz="8" w:space="0" w:color="auto"/>
            </w:tcBorders>
            <w:vAlign w:val="bottom"/>
          </w:tcPr>
          <w:p w:rsidR="008F3B33" w:rsidRPr="00192342" w:rsidRDefault="008F3B33" w:rsidP="00D23369">
            <w:pPr>
              <w:spacing w:line="276" w:lineRule="auto"/>
              <w:jc w:val="both"/>
              <w:rPr>
                <w:rStyle w:val="FontStyle14"/>
                <w:sz w:val="25"/>
                <w:szCs w:val="25"/>
              </w:rPr>
            </w:pPr>
          </w:p>
        </w:tc>
        <w:tc>
          <w:tcPr>
            <w:tcW w:w="1073" w:type="pct"/>
            <w:tcBorders>
              <w:right w:val="single" w:sz="8" w:space="0" w:color="auto"/>
            </w:tcBorders>
            <w:vAlign w:val="bottom"/>
          </w:tcPr>
          <w:p w:rsidR="008F3B33" w:rsidRPr="00192342" w:rsidRDefault="008F3B33" w:rsidP="00D23369">
            <w:pPr>
              <w:spacing w:line="276" w:lineRule="auto"/>
              <w:jc w:val="both"/>
              <w:rPr>
                <w:rStyle w:val="FontStyle14"/>
                <w:sz w:val="25"/>
                <w:szCs w:val="25"/>
              </w:rPr>
            </w:pPr>
          </w:p>
        </w:tc>
        <w:tc>
          <w:tcPr>
            <w:tcW w:w="1417" w:type="pct"/>
            <w:tcBorders>
              <w:right w:val="single" w:sz="8" w:space="0" w:color="auto"/>
            </w:tcBorders>
            <w:vAlign w:val="bottom"/>
          </w:tcPr>
          <w:p w:rsidR="008F3B33" w:rsidRPr="00192342" w:rsidRDefault="008F3B33" w:rsidP="00D23369">
            <w:pPr>
              <w:spacing w:line="276" w:lineRule="auto"/>
              <w:ind w:left="100"/>
              <w:jc w:val="both"/>
              <w:rPr>
                <w:rStyle w:val="FontStyle14"/>
                <w:sz w:val="25"/>
                <w:szCs w:val="25"/>
              </w:rPr>
            </w:pPr>
            <w:r w:rsidRPr="00192342">
              <w:rPr>
                <w:rStyle w:val="FontStyle14"/>
                <w:sz w:val="25"/>
                <w:szCs w:val="25"/>
              </w:rPr>
              <w:t>(цифровые)</w:t>
            </w:r>
          </w:p>
        </w:tc>
      </w:tr>
      <w:tr w:rsidR="008F3B33" w:rsidRPr="00192342" w:rsidTr="00D23369">
        <w:trPr>
          <w:trHeight w:val="278"/>
        </w:trPr>
        <w:tc>
          <w:tcPr>
            <w:tcW w:w="354" w:type="pct"/>
            <w:tcBorders>
              <w:left w:val="single" w:sz="8" w:space="0" w:color="auto"/>
              <w:right w:val="single" w:sz="8" w:space="0" w:color="auto"/>
            </w:tcBorders>
            <w:vAlign w:val="bottom"/>
          </w:tcPr>
          <w:p w:rsidR="008F3B33" w:rsidRPr="00192342" w:rsidRDefault="008F3B33" w:rsidP="00D23369">
            <w:pPr>
              <w:spacing w:line="276" w:lineRule="auto"/>
              <w:jc w:val="both"/>
              <w:rPr>
                <w:rStyle w:val="FontStyle14"/>
                <w:sz w:val="25"/>
                <w:szCs w:val="25"/>
              </w:rPr>
            </w:pPr>
          </w:p>
        </w:tc>
        <w:tc>
          <w:tcPr>
            <w:tcW w:w="901" w:type="pct"/>
            <w:vAlign w:val="bottom"/>
          </w:tcPr>
          <w:p w:rsidR="008F3B33" w:rsidRPr="00192342" w:rsidRDefault="008F3B33" w:rsidP="00D23369">
            <w:pPr>
              <w:spacing w:line="276" w:lineRule="auto"/>
              <w:jc w:val="both"/>
              <w:rPr>
                <w:rStyle w:val="FontStyle14"/>
                <w:sz w:val="25"/>
                <w:szCs w:val="25"/>
              </w:rPr>
            </w:pPr>
          </w:p>
        </w:tc>
        <w:tc>
          <w:tcPr>
            <w:tcW w:w="648" w:type="pct"/>
            <w:vAlign w:val="bottom"/>
          </w:tcPr>
          <w:p w:rsidR="008F3B33" w:rsidRPr="00192342" w:rsidRDefault="008F3B33" w:rsidP="00D23369">
            <w:pPr>
              <w:spacing w:line="276" w:lineRule="auto"/>
              <w:jc w:val="both"/>
              <w:rPr>
                <w:rStyle w:val="FontStyle14"/>
                <w:sz w:val="25"/>
                <w:szCs w:val="25"/>
              </w:rPr>
            </w:pPr>
          </w:p>
        </w:tc>
        <w:tc>
          <w:tcPr>
            <w:tcW w:w="263" w:type="pct"/>
            <w:vAlign w:val="bottom"/>
          </w:tcPr>
          <w:p w:rsidR="008F3B33" w:rsidRPr="00192342" w:rsidRDefault="008F3B33" w:rsidP="00D23369">
            <w:pPr>
              <w:spacing w:line="276" w:lineRule="auto"/>
              <w:jc w:val="both"/>
              <w:rPr>
                <w:rStyle w:val="FontStyle14"/>
                <w:sz w:val="25"/>
                <w:szCs w:val="25"/>
              </w:rPr>
            </w:pPr>
          </w:p>
        </w:tc>
        <w:tc>
          <w:tcPr>
            <w:tcW w:w="344" w:type="pct"/>
            <w:tcBorders>
              <w:right w:val="single" w:sz="8" w:space="0" w:color="auto"/>
            </w:tcBorders>
            <w:vAlign w:val="bottom"/>
          </w:tcPr>
          <w:p w:rsidR="008F3B33" w:rsidRPr="00192342" w:rsidRDefault="008F3B33" w:rsidP="00D23369">
            <w:pPr>
              <w:spacing w:line="276" w:lineRule="auto"/>
              <w:jc w:val="both"/>
              <w:rPr>
                <w:rStyle w:val="FontStyle14"/>
                <w:sz w:val="25"/>
                <w:szCs w:val="25"/>
              </w:rPr>
            </w:pPr>
          </w:p>
        </w:tc>
        <w:tc>
          <w:tcPr>
            <w:tcW w:w="1073" w:type="pct"/>
            <w:tcBorders>
              <w:right w:val="single" w:sz="8" w:space="0" w:color="auto"/>
            </w:tcBorders>
            <w:vAlign w:val="bottom"/>
          </w:tcPr>
          <w:p w:rsidR="008F3B33" w:rsidRPr="00192342" w:rsidRDefault="008F3B33" w:rsidP="00D23369">
            <w:pPr>
              <w:spacing w:line="276" w:lineRule="auto"/>
              <w:jc w:val="both"/>
              <w:rPr>
                <w:rStyle w:val="FontStyle14"/>
                <w:sz w:val="25"/>
                <w:szCs w:val="25"/>
              </w:rPr>
            </w:pPr>
          </w:p>
        </w:tc>
        <w:tc>
          <w:tcPr>
            <w:tcW w:w="1417" w:type="pct"/>
            <w:tcBorders>
              <w:right w:val="single" w:sz="8" w:space="0" w:color="auto"/>
            </w:tcBorders>
            <w:vAlign w:val="bottom"/>
          </w:tcPr>
          <w:p w:rsidR="008F3B33" w:rsidRPr="00192342" w:rsidRDefault="008F3B33" w:rsidP="00D23369">
            <w:pPr>
              <w:spacing w:line="276" w:lineRule="auto"/>
              <w:ind w:left="100"/>
              <w:jc w:val="both"/>
              <w:rPr>
                <w:rStyle w:val="FontStyle14"/>
                <w:sz w:val="25"/>
                <w:szCs w:val="25"/>
              </w:rPr>
            </w:pPr>
            <w:r w:rsidRPr="00192342">
              <w:rPr>
                <w:rStyle w:val="FontStyle14"/>
                <w:sz w:val="25"/>
                <w:szCs w:val="25"/>
              </w:rPr>
              <w:t>образовательные</w:t>
            </w:r>
          </w:p>
        </w:tc>
      </w:tr>
      <w:tr w:rsidR="008F3B33" w:rsidRPr="00192342" w:rsidTr="00D23369">
        <w:trPr>
          <w:trHeight w:val="280"/>
        </w:trPr>
        <w:tc>
          <w:tcPr>
            <w:tcW w:w="354" w:type="pct"/>
            <w:tcBorders>
              <w:left w:val="single" w:sz="8" w:space="0" w:color="auto"/>
              <w:bottom w:val="single" w:sz="8" w:space="0" w:color="auto"/>
              <w:right w:val="single" w:sz="8" w:space="0" w:color="auto"/>
            </w:tcBorders>
            <w:vAlign w:val="bottom"/>
          </w:tcPr>
          <w:p w:rsidR="008F3B33" w:rsidRPr="00192342" w:rsidRDefault="008F3B33" w:rsidP="00D23369">
            <w:pPr>
              <w:spacing w:line="276" w:lineRule="auto"/>
              <w:jc w:val="both"/>
              <w:rPr>
                <w:rStyle w:val="FontStyle14"/>
                <w:sz w:val="25"/>
                <w:szCs w:val="25"/>
              </w:rPr>
            </w:pPr>
          </w:p>
        </w:tc>
        <w:tc>
          <w:tcPr>
            <w:tcW w:w="901" w:type="pct"/>
            <w:tcBorders>
              <w:bottom w:val="single" w:sz="8" w:space="0" w:color="auto"/>
            </w:tcBorders>
            <w:vAlign w:val="bottom"/>
          </w:tcPr>
          <w:p w:rsidR="008F3B33" w:rsidRPr="00192342" w:rsidRDefault="008F3B33" w:rsidP="00D23369">
            <w:pPr>
              <w:spacing w:line="276" w:lineRule="auto"/>
              <w:jc w:val="both"/>
              <w:rPr>
                <w:rStyle w:val="FontStyle14"/>
                <w:sz w:val="25"/>
                <w:szCs w:val="25"/>
              </w:rPr>
            </w:pPr>
          </w:p>
        </w:tc>
        <w:tc>
          <w:tcPr>
            <w:tcW w:w="648" w:type="pct"/>
            <w:tcBorders>
              <w:bottom w:val="single" w:sz="8" w:space="0" w:color="auto"/>
            </w:tcBorders>
            <w:vAlign w:val="bottom"/>
          </w:tcPr>
          <w:p w:rsidR="008F3B33" w:rsidRPr="00192342" w:rsidRDefault="008F3B33" w:rsidP="00D23369">
            <w:pPr>
              <w:spacing w:line="276" w:lineRule="auto"/>
              <w:jc w:val="both"/>
              <w:rPr>
                <w:rStyle w:val="FontStyle14"/>
                <w:sz w:val="25"/>
                <w:szCs w:val="25"/>
              </w:rPr>
            </w:pPr>
          </w:p>
        </w:tc>
        <w:tc>
          <w:tcPr>
            <w:tcW w:w="263" w:type="pct"/>
            <w:tcBorders>
              <w:bottom w:val="single" w:sz="8" w:space="0" w:color="auto"/>
            </w:tcBorders>
            <w:vAlign w:val="bottom"/>
          </w:tcPr>
          <w:p w:rsidR="008F3B33" w:rsidRPr="00192342" w:rsidRDefault="008F3B33" w:rsidP="00D23369">
            <w:pPr>
              <w:spacing w:line="276" w:lineRule="auto"/>
              <w:jc w:val="both"/>
              <w:rPr>
                <w:rStyle w:val="FontStyle14"/>
                <w:sz w:val="25"/>
                <w:szCs w:val="25"/>
              </w:rPr>
            </w:pPr>
          </w:p>
        </w:tc>
        <w:tc>
          <w:tcPr>
            <w:tcW w:w="344" w:type="pct"/>
            <w:tcBorders>
              <w:bottom w:val="single" w:sz="8" w:space="0" w:color="auto"/>
              <w:right w:val="single" w:sz="8" w:space="0" w:color="auto"/>
            </w:tcBorders>
            <w:vAlign w:val="bottom"/>
          </w:tcPr>
          <w:p w:rsidR="008F3B33" w:rsidRPr="00192342" w:rsidRDefault="008F3B33" w:rsidP="00D23369">
            <w:pPr>
              <w:spacing w:line="276" w:lineRule="auto"/>
              <w:jc w:val="both"/>
              <w:rPr>
                <w:rStyle w:val="FontStyle14"/>
                <w:sz w:val="25"/>
                <w:szCs w:val="25"/>
              </w:rPr>
            </w:pPr>
          </w:p>
        </w:tc>
        <w:tc>
          <w:tcPr>
            <w:tcW w:w="1073" w:type="pct"/>
            <w:tcBorders>
              <w:bottom w:val="single" w:sz="8" w:space="0" w:color="auto"/>
              <w:right w:val="single" w:sz="8" w:space="0" w:color="auto"/>
            </w:tcBorders>
            <w:vAlign w:val="bottom"/>
          </w:tcPr>
          <w:p w:rsidR="008F3B33" w:rsidRPr="00192342" w:rsidRDefault="008F3B33" w:rsidP="00D23369">
            <w:pPr>
              <w:spacing w:line="276" w:lineRule="auto"/>
              <w:jc w:val="both"/>
              <w:rPr>
                <w:rStyle w:val="FontStyle14"/>
                <w:sz w:val="25"/>
                <w:szCs w:val="25"/>
              </w:rPr>
            </w:pPr>
          </w:p>
        </w:tc>
        <w:tc>
          <w:tcPr>
            <w:tcW w:w="1417" w:type="pct"/>
            <w:tcBorders>
              <w:bottom w:val="single" w:sz="8" w:space="0" w:color="auto"/>
              <w:right w:val="single" w:sz="8" w:space="0" w:color="auto"/>
            </w:tcBorders>
            <w:vAlign w:val="bottom"/>
          </w:tcPr>
          <w:p w:rsidR="008F3B33" w:rsidRPr="00192342" w:rsidRDefault="008F3B33" w:rsidP="00D23369">
            <w:pPr>
              <w:spacing w:line="276" w:lineRule="auto"/>
              <w:ind w:left="100"/>
              <w:jc w:val="both"/>
              <w:rPr>
                <w:rStyle w:val="FontStyle14"/>
                <w:sz w:val="25"/>
                <w:szCs w:val="25"/>
              </w:rPr>
            </w:pPr>
            <w:r w:rsidRPr="00192342">
              <w:rPr>
                <w:rStyle w:val="FontStyle14"/>
                <w:sz w:val="25"/>
                <w:szCs w:val="25"/>
              </w:rPr>
              <w:t>ресурсы</w:t>
            </w:r>
          </w:p>
        </w:tc>
      </w:tr>
      <w:tr w:rsidR="008F3B33" w:rsidRPr="00192342" w:rsidTr="00D23369">
        <w:trPr>
          <w:trHeight w:val="269"/>
        </w:trPr>
        <w:tc>
          <w:tcPr>
            <w:tcW w:w="354" w:type="pct"/>
            <w:tcBorders>
              <w:left w:val="single" w:sz="8" w:space="0" w:color="auto"/>
              <w:bottom w:val="single" w:sz="8" w:space="0" w:color="auto"/>
              <w:right w:val="single" w:sz="8" w:space="0" w:color="auto"/>
            </w:tcBorders>
            <w:vAlign w:val="bottom"/>
          </w:tcPr>
          <w:p w:rsidR="008F3B33" w:rsidRPr="00192342" w:rsidRDefault="008F3B33" w:rsidP="00D23369">
            <w:pPr>
              <w:spacing w:line="276" w:lineRule="auto"/>
              <w:jc w:val="both"/>
              <w:rPr>
                <w:rStyle w:val="FontStyle14"/>
                <w:sz w:val="25"/>
                <w:szCs w:val="25"/>
              </w:rPr>
            </w:pPr>
          </w:p>
        </w:tc>
        <w:tc>
          <w:tcPr>
            <w:tcW w:w="901" w:type="pct"/>
            <w:tcBorders>
              <w:bottom w:val="single" w:sz="8" w:space="0" w:color="auto"/>
            </w:tcBorders>
            <w:vAlign w:val="bottom"/>
          </w:tcPr>
          <w:p w:rsidR="008F3B33" w:rsidRPr="00192342" w:rsidRDefault="008F3B33" w:rsidP="00D23369">
            <w:pPr>
              <w:spacing w:line="276" w:lineRule="auto"/>
              <w:jc w:val="both"/>
              <w:rPr>
                <w:rStyle w:val="FontStyle14"/>
                <w:sz w:val="25"/>
                <w:szCs w:val="25"/>
              </w:rPr>
            </w:pPr>
          </w:p>
        </w:tc>
        <w:tc>
          <w:tcPr>
            <w:tcW w:w="648" w:type="pct"/>
            <w:tcBorders>
              <w:bottom w:val="single" w:sz="8" w:space="0" w:color="auto"/>
            </w:tcBorders>
            <w:vAlign w:val="bottom"/>
          </w:tcPr>
          <w:p w:rsidR="008F3B33" w:rsidRPr="00192342" w:rsidRDefault="008F3B33" w:rsidP="00D23369">
            <w:pPr>
              <w:spacing w:line="276" w:lineRule="auto"/>
              <w:jc w:val="both"/>
              <w:rPr>
                <w:rStyle w:val="FontStyle14"/>
                <w:sz w:val="25"/>
                <w:szCs w:val="25"/>
              </w:rPr>
            </w:pPr>
          </w:p>
        </w:tc>
        <w:tc>
          <w:tcPr>
            <w:tcW w:w="263" w:type="pct"/>
            <w:tcBorders>
              <w:bottom w:val="single" w:sz="8" w:space="0" w:color="auto"/>
            </w:tcBorders>
            <w:vAlign w:val="bottom"/>
          </w:tcPr>
          <w:p w:rsidR="008F3B33" w:rsidRPr="00192342" w:rsidRDefault="008F3B33" w:rsidP="00D23369">
            <w:pPr>
              <w:spacing w:line="276" w:lineRule="auto"/>
              <w:jc w:val="both"/>
              <w:rPr>
                <w:rStyle w:val="FontStyle14"/>
                <w:sz w:val="25"/>
                <w:szCs w:val="25"/>
              </w:rPr>
            </w:pPr>
          </w:p>
        </w:tc>
        <w:tc>
          <w:tcPr>
            <w:tcW w:w="344" w:type="pct"/>
            <w:tcBorders>
              <w:bottom w:val="single" w:sz="8" w:space="0" w:color="auto"/>
              <w:right w:val="single" w:sz="8" w:space="0" w:color="auto"/>
            </w:tcBorders>
            <w:vAlign w:val="bottom"/>
          </w:tcPr>
          <w:p w:rsidR="008F3B33" w:rsidRPr="00192342" w:rsidRDefault="008F3B33" w:rsidP="00D23369">
            <w:pPr>
              <w:spacing w:line="276" w:lineRule="auto"/>
              <w:jc w:val="both"/>
              <w:rPr>
                <w:rStyle w:val="FontStyle14"/>
                <w:sz w:val="25"/>
                <w:szCs w:val="25"/>
              </w:rPr>
            </w:pPr>
          </w:p>
        </w:tc>
        <w:tc>
          <w:tcPr>
            <w:tcW w:w="1073" w:type="pct"/>
            <w:tcBorders>
              <w:bottom w:val="single" w:sz="8" w:space="0" w:color="auto"/>
              <w:right w:val="single" w:sz="8" w:space="0" w:color="auto"/>
            </w:tcBorders>
            <w:vAlign w:val="bottom"/>
          </w:tcPr>
          <w:p w:rsidR="008F3B33" w:rsidRPr="00192342" w:rsidRDefault="008F3B33" w:rsidP="00D23369">
            <w:pPr>
              <w:spacing w:line="276" w:lineRule="auto"/>
              <w:jc w:val="both"/>
              <w:rPr>
                <w:rStyle w:val="FontStyle14"/>
                <w:sz w:val="25"/>
                <w:szCs w:val="25"/>
              </w:rPr>
            </w:pPr>
          </w:p>
        </w:tc>
        <w:tc>
          <w:tcPr>
            <w:tcW w:w="1417" w:type="pct"/>
            <w:tcBorders>
              <w:bottom w:val="single" w:sz="8" w:space="0" w:color="auto"/>
              <w:right w:val="single" w:sz="8" w:space="0" w:color="auto"/>
            </w:tcBorders>
            <w:vAlign w:val="bottom"/>
          </w:tcPr>
          <w:p w:rsidR="008F3B33" w:rsidRPr="00192342" w:rsidRDefault="008F3B33" w:rsidP="00D23369">
            <w:pPr>
              <w:spacing w:line="276" w:lineRule="auto"/>
              <w:jc w:val="both"/>
              <w:rPr>
                <w:rStyle w:val="FontStyle14"/>
                <w:sz w:val="25"/>
                <w:szCs w:val="25"/>
              </w:rPr>
            </w:pPr>
          </w:p>
        </w:tc>
      </w:tr>
    </w:tbl>
    <w:p w:rsidR="008F3B33" w:rsidRPr="00192342" w:rsidRDefault="008F3B33" w:rsidP="00D23369">
      <w:pPr>
        <w:spacing w:line="276" w:lineRule="auto"/>
        <w:jc w:val="both"/>
        <w:rPr>
          <w:rStyle w:val="FontStyle14"/>
          <w:sz w:val="25"/>
          <w:szCs w:val="25"/>
        </w:rPr>
      </w:pPr>
    </w:p>
    <w:p w:rsidR="008F3B33" w:rsidRDefault="008F3B33" w:rsidP="00D23369">
      <w:pPr>
        <w:spacing w:line="276" w:lineRule="auto"/>
        <w:ind w:left="7" w:right="120"/>
        <w:jc w:val="both"/>
        <w:rPr>
          <w:rStyle w:val="FontStyle14"/>
          <w:sz w:val="25"/>
          <w:szCs w:val="25"/>
        </w:rPr>
      </w:pPr>
      <w:r w:rsidRPr="00192342">
        <w:rPr>
          <w:rStyle w:val="FontStyle14"/>
          <w:sz w:val="25"/>
          <w:szCs w:val="25"/>
        </w:rPr>
        <w:t>2.7. Рабочая программа формируются с учетом рабочей программы воспитания. Отобразить учет рабочей программы воспитания необходимо в пояснительной записке.</w:t>
      </w:r>
    </w:p>
    <w:p w:rsidR="00D23369" w:rsidRPr="00192342" w:rsidRDefault="00D23369" w:rsidP="00D23369">
      <w:pPr>
        <w:spacing w:line="276" w:lineRule="auto"/>
        <w:ind w:left="7" w:right="120"/>
        <w:jc w:val="both"/>
        <w:rPr>
          <w:rStyle w:val="FontStyle14"/>
          <w:sz w:val="25"/>
          <w:szCs w:val="25"/>
        </w:rPr>
      </w:pPr>
    </w:p>
    <w:p w:rsidR="008F3B33" w:rsidRPr="00D23369" w:rsidRDefault="00D23369" w:rsidP="00201EC2">
      <w:pPr>
        <w:widowControl/>
        <w:tabs>
          <w:tab w:val="left" w:pos="407"/>
        </w:tabs>
        <w:autoSpaceDE/>
        <w:autoSpaceDN/>
        <w:adjustRightInd/>
        <w:spacing w:line="276" w:lineRule="auto"/>
        <w:jc w:val="both"/>
        <w:rPr>
          <w:rStyle w:val="FontStyle14"/>
          <w:b/>
          <w:sz w:val="28"/>
          <w:szCs w:val="25"/>
        </w:rPr>
      </w:pPr>
      <w:r w:rsidRPr="00D23369">
        <w:rPr>
          <w:rStyle w:val="FontStyle14"/>
          <w:b/>
          <w:sz w:val="28"/>
          <w:szCs w:val="25"/>
        </w:rPr>
        <w:t xml:space="preserve">3.  </w:t>
      </w:r>
      <w:r w:rsidR="008F3B33" w:rsidRPr="00D23369">
        <w:rPr>
          <w:rStyle w:val="FontStyle14"/>
          <w:b/>
          <w:sz w:val="28"/>
          <w:szCs w:val="25"/>
        </w:rPr>
        <w:t>Порядок разработки и утверждения рабочей программы</w:t>
      </w:r>
    </w:p>
    <w:p w:rsidR="008F3B33" w:rsidRPr="00192342" w:rsidRDefault="008F3B33" w:rsidP="00201EC2">
      <w:pPr>
        <w:spacing w:line="276" w:lineRule="auto"/>
        <w:ind w:left="7"/>
        <w:jc w:val="both"/>
        <w:rPr>
          <w:rStyle w:val="FontStyle14"/>
          <w:sz w:val="25"/>
          <w:szCs w:val="25"/>
        </w:rPr>
      </w:pPr>
      <w:r w:rsidRPr="00192342">
        <w:rPr>
          <w:rStyle w:val="FontStyle14"/>
          <w:sz w:val="25"/>
          <w:szCs w:val="25"/>
        </w:rPr>
        <w:t>3.1. Рабочая программа разрабатывается как часть ООП на соответствующий уровень образования (НОО, ООО, СОО), исключением являются рабочие программы внеурочной деятельности, которые могут разрабатываться на учебный год.</w:t>
      </w:r>
    </w:p>
    <w:p w:rsidR="008F3B33" w:rsidRPr="00192342" w:rsidRDefault="008F3B33" w:rsidP="00201EC2">
      <w:pPr>
        <w:spacing w:line="276" w:lineRule="auto"/>
        <w:jc w:val="both"/>
        <w:rPr>
          <w:rStyle w:val="FontStyle14"/>
          <w:sz w:val="25"/>
          <w:szCs w:val="25"/>
        </w:rPr>
      </w:pPr>
      <w:r w:rsidRPr="00192342">
        <w:rPr>
          <w:rStyle w:val="FontStyle14"/>
          <w:sz w:val="25"/>
          <w:szCs w:val="25"/>
        </w:rPr>
        <w:t>3.2. Рабочая программа разрабатывается на основе:</w:t>
      </w:r>
    </w:p>
    <w:p w:rsidR="008F3B33" w:rsidRPr="00192342" w:rsidRDefault="008F3B33" w:rsidP="00201EC2">
      <w:pPr>
        <w:widowControl/>
        <w:numPr>
          <w:ilvl w:val="0"/>
          <w:numId w:val="7"/>
        </w:numPr>
        <w:autoSpaceDE/>
        <w:autoSpaceDN/>
        <w:adjustRightInd/>
        <w:spacing w:before="100" w:beforeAutospacing="1" w:after="100" w:afterAutospacing="1" w:line="276" w:lineRule="auto"/>
        <w:ind w:left="780"/>
        <w:contextualSpacing/>
        <w:jc w:val="both"/>
        <w:rPr>
          <w:rStyle w:val="FontStyle14"/>
          <w:sz w:val="25"/>
          <w:szCs w:val="25"/>
        </w:rPr>
      </w:pPr>
      <w:r w:rsidRPr="00192342">
        <w:rPr>
          <w:rStyle w:val="FontStyle14"/>
          <w:sz w:val="25"/>
          <w:szCs w:val="25"/>
        </w:rPr>
        <w:t>федерального государственного образовательного стандарта соответствующего уровня образования;</w:t>
      </w:r>
    </w:p>
    <w:p w:rsidR="008F3B33" w:rsidRPr="00192342" w:rsidRDefault="008F3B33" w:rsidP="00201EC2">
      <w:pPr>
        <w:widowControl/>
        <w:numPr>
          <w:ilvl w:val="0"/>
          <w:numId w:val="7"/>
        </w:numPr>
        <w:autoSpaceDE/>
        <w:autoSpaceDN/>
        <w:adjustRightInd/>
        <w:spacing w:before="100" w:beforeAutospacing="1" w:after="100" w:afterAutospacing="1" w:line="276" w:lineRule="auto"/>
        <w:ind w:left="780"/>
        <w:contextualSpacing/>
        <w:jc w:val="both"/>
        <w:rPr>
          <w:rStyle w:val="FontStyle14"/>
          <w:sz w:val="25"/>
          <w:szCs w:val="25"/>
        </w:rPr>
      </w:pPr>
      <w:r w:rsidRPr="00192342">
        <w:rPr>
          <w:rStyle w:val="FontStyle14"/>
          <w:sz w:val="25"/>
          <w:szCs w:val="25"/>
        </w:rPr>
        <w:t>федеральной основной образовательной программы соответствующего уровня образования в части конкретного учебного предмета/учебного курса (в том числе внеурочной деятельности)/учебного модуля;</w:t>
      </w:r>
    </w:p>
    <w:p w:rsidR="008F3B33" w:rsidRPr="00192342" w:rsidRDefault="008F3B33" w:rsidP="00201EC2">
      <w:pPr>
        <w:widowControl/>
        <w:numPr>
          <w:ilvl w:val="0"/>
          <w:numId w:val="7"/>
        </w:numPr>
        <w:autoSpaceDE/>
        <w:autoSpaceDN/>
        <w:adjustRightInd/>
        <w:spacing w:before="100" w:beforeAutospacing="1" w:after="100" w:afterAutospacing="1" w:line="276" w:lineRule="auto"/>
        <w:ind w:left="780"/>
        <w:jc w:val="both"/>
        <w:rPr>
          <w:rStyle w:val="FontStyle14"/>
          <w:sz w:val="25"/>
          <w:szCs w:val="25"/>
        </w:rPr>
      </w:pPr>
      <w:r w:rsidRPr="00192342">
        <w:rPr>
          <w:rStyle w:val="FontStyle14"/>
          <w:sz w:val="25"/>
          <w:szCs w:val="25"/>
        </w:rPr>
        <w:t>федеральной рабочей программы учебного предмета (курса, модуля).</w:t>
      </w:r>
    </w:p>
    <w:p w:rsidR="008F3B33" w:rsidRPr="00192342" w:rsidRDefault="008F3B33" w:rsidP="00201EC2">
      <w:pPr>
        <w:spacing w:line="276" w:lineRule="auto"/>
        <w:ind w:left="7"/>
        <w:jc w:val="both"/>
        <w:rPr>
          <w:rStyle w:val="FontStyle14"/>
          <w:sz w:val="25"/>
          <w:szCs w:val="25"/>
        </w:rPr>
      </w:pPr>
      <w:r w:rsidRPr="00192342">
        <w:rPr>
          <w:rStyle w:val="FontStyle14"/>
          <w:sz w:val="25"/>
          <w:szCs w:val="25"/>
        </w:rPr>
        <w:t>3.3. Рабочая программа разрабатывается педагогическим работником или группой педагогических работников в соответствии с преподаваемым учебным предметом.</w:t>
      </w:r>
    </w:p>
    <w:p w:rsidR="008F3B33" w:rsidRPr="00192342" w:rsidRDefault="008F3B33" w:rsidP="00201EC2">
      <w:pPr>
        <w:spacing w:line="276" w:lineRule="auto"/>
        <w:ind w:left="7"/>
        <w:jc w:val="both"/>
        <w:rPr>
          <w:rStyle w:val="FontStyle14"/>
          <w:sz w:val="25"/>
          <w:szCs w:val="25"/>
        </w:rPr>
      </w:pPr>
      <w:r w:rsidRPr="00192342">
        <w:rPr>
          <w:rStyle w:val="FontStyle14"/>
          <w:sz w:val="25"/>
          <w:szCs w:val="25"/>
        </w:rPr>
        <w:t>3.4. Рабочая программа может быть единой для всех учителей данного учебного предмета, работающих в школе, или индивидуальной.</w:t>
      </w:r>
    </w:p>
    <w:p w:rsidR="008F3B33" w:rsidRPr="00192342" w:rsidRDefault="008F3B33" w:rsidP="00201EC2">
      <w:pPr>
        <w:spacing w:line="276" w:lineRule="auto"/>
        <w:jc w:val="both"/>
        <w:rPr>
          <w:rStyle w:val="FontStyle14"/>
          <w:sz w:val="25"/>
          <w:szCs w:val="25"/>
        </w:rPr>
      </w:pPr>
      <w:r w:rsidRPr="00192342">
        <w:rPr>
          <w:rStyle w:val="FontStyle14"/>
          <w:sz w:val="25"/>
          <w:szCs w:val="25"/>
        </w:rPr>
        <w:t>3.5.Педагогический работник разрабатывает рабочую программу в соответствии с федеральной рабочей программой учебного предмета федеральной образовательной программы уровня образования. Содержание и планируемые результаты разработанной педагогическим работником рабочей программы должны быть не ниже соответствующих содержания и планируемых результатов федеральной рабочей программы учебного предмета (курса, модуля).</w:t>
      </w:r>
    </w:p>
    <w:p w:rsidR="008F3B33" w:rsidRPr="00192342" w:rsidRDefault="008F3B33" w:rsidP="00201EC2">
      <w:pPr>
        <w:spacing w:line="276" w:lineRule="auto"/>
        <w:ind w:left="7"/>
        <w:jc w:val="both"/>
        <w:rPr>
          <w:rStyle w:val="FontStyle14"/>
          <w:sz w:val="25"/>
          <w:szCs w:val="25"/>
        </w:rPr>
      </w:pPr>
      <w:r w:rsidRPr="00192342">
        <w:rPr>
          <w:rStyle w:val="FontStyle14"/>
          <w:sz w:val="25"/>
          <w:szCs w:val="25"/>
        </w:rPr>
        <w:t>3.6. Педагогический работник не вправе для федеральных рабочих программ, подлежащих непосредственному применению:</w:t>
      </w:r>
    </w:p>
    <w:p w:rsidR="008F3B33" w:rsidRPr="00D23369" w:rsidRDefault="008F3B33" w:rsidP="00201EC2">
      <w:pPr>
        <w:widowControl/>
        <w:numPr>
          <w:ilvl w:val="0"/>
          <w:numId w:val="4"/>
        </w:numPr>
        <w:tabs>
          <w:tab w:val="left" w:pos="213"/>
        </w:tabs>
        <w:autoSpaceDE/>
        <w:autoSpaceDN/>
        <w:adjustRightInd/>
        <w:spacing w:line="276" w:lineRule="auto"/>
        <w:jc w:val="both"/>
        <w:rPr>
          <w:rStyle w:val="FontStyle14"/>
          <w:sz w:val="25"/>
          <w:szCs w:val="25"/>
        </w:rPr>
      </w:pPr>
      <w:r w:rsidRPr="00192342">
        <w:rPr>
          <w:rStyle w:val="FontStyle14"/>
          <w:sz w:val="25"/>
          <w:szCs w:val="25"/>
        </w:rPr>
        <w:t>изменять определенные федеральной рабочей программой последовательность изучения учебного материала и количество часов на изучение учебного предмета;</w:t>
      </w:r>
    </w:p>
    <w:p w:rsidR="008F3B33" w:rsidRPr="00D23369" w:rsidRDefault="008F3B33" w:rsidP="00201EC2">
      <w:pPr>
        <w:widowControl/>
        <w:numPr>
          <w:ilvl w:val="0"/>
          <w:numId w:val="4"/>
        </w:numPr>
        <w:tabs>
          <w:tab w:val="left" w:pos="208"/>
        </w:tabs>
        <w:autoSpaceDE/>
        <w:autoSpaceDN/>
        <w:adjustRightInd/>
        <w:spacing w:line="276" w:lineRule="auto"/>
        <w:jc w:val="both"/>
        <w:rPr>
          <w:rStyle w:val="FontStyle14"/>
          <w:sz w:val="25"/>
          <w:szCs w:val="25"/>
        </w:rPr>
      </w:pPr>
      <w:r w:rsidRPr="00192342">
        <w:rPr>
          <w:rStyle w:val="FontStyle14"/>
          <w:sz w:val="25"/>
          <w:szCs w:val="25"/>
        </w:rPr>
        <w:t>корректировать объем учебного времени, отводимого на изучение отдельных разделов и тем федеральной рабочей программы.</w:t>
      </w:r>
    </w:p>
    <w:p w:rsidR="008F3B33" w:rsidRPr="00192342" w:rsidRDefault="008F3B33" w:rsidP="00201EC2">
      <w:pPr>
        <w:spacing w:line="276" w:lineRule="auto"/>
        <w:ind w:left="7"/>
        <w:jc w:val="both"/>
        <w:rPr>
          <w:rStyle w:val="FontStyle14"/>
          <w:sz w:val="25"/>
          <w:szCs w:val="25"/>
        </w:rPr>
      </w:pPr>
      <w:r w:rsidRPr="00192342">
        <w:rPr>
          <w:rStyle w:val="FontStyle14"/>
          <w:sz w:val="25"/>
          <w:szCs w:val="25"/>
        </w:rPr>
        <w:t>3.7. Педагогический работник вправе:</w:t>
      </w:r>
    </w:p>
    <w:p w:rsidR="008F3B33" w:rsidRPr="00D23369" w:rsidRDefault="008F3B33" w:rsidP="00201EC2">
      <w:pPr>
        <w:widowControl/>
        <w:numPr>
          <w:ilvl w:val="0"/>
          <w:numId w:val="5"/>
        </w:numPr>
        <w:tabs>
          <w:tab w:val="left" w:pos="147"/>
        </w:tabs>
        <w:autoSpaceDE/>
        <w:autoSpaceDN/>
        <w:adjustRightInd/>
        <w:spacing w:line="276" w:lineRule="auto"/>
        <w:jc w:val="both"/>
        <w:rPr>
          <w:rStyle w:val="FontStyle14"/>
          <w:sz w:val="25"/>
          <w:szCs w:val="25"/>
        </w:rPr>
      </w:pPr>
      <w:r w:rsidRPr="00192342">
        <w:rPr>
          <w:rStyle w:val="FontStyle14"/>
          <w:sz w:val="25"/>
          <w:szCs w:val="25"/>
        </w:rPr>
        <w:t>расширять содержание учебного предмета для углубленного изучения;</w:t>
      </w:r>
    </w:p>
    <w:p w:rsidR="008F3B33" w:rsidRPr="00D23369" w:rsidRDefault="008F3B33" w:rsidP="00201EC2">
      <w:pPr>
        <w:widowControl/>
        <w:numPr>
          <w:ilvl w:val="0"/>
          <w:numId w:val="6"/>
        </w:numPr>
        <w:tabs>
          <w:tab w:val="left" w:pos="147"/>
        </w:tabs>
        <w:autoSpaceDE/>
        <w:autoSpaceDN/>
        <w:adjustRightInd/>
        <w:spacing w:line="276" w:lineRule="auto"/>
        <w:jc w:val="both"/>
        <w:rPr>
          <w:rStyle w:val="FontStyle14"/>
          <w:sz w:val="25"/>
          <w:szCs w:val="25"/>
        </w:rPr>
      </w:pPr>
      <w:r w:rsidRPr="00192342">
        <w:rPr>
          <w:rStyle w:val="FontStyle14"/>
          <w:sz w:val="25"/>
          <w:szCs w:val="25"/>
        </w:rPr>
        <w:t>конкретизировать требования к планируемым результатам освоения рабочей программы;</w:t>
      </w:r>
    </w:p>
    <w:p w:rsidR="008F3B33" w:rsidRPr="00D23369" w:rsidRDefault="008F3B33" w:rsidP="00201EC2">
      <w:pPr>
        <w:widowControl/>
        <w:numPr>
          <w:ilvl w:val="0"/>
          <w:numId w:val="6"/>
        </w:numPr>
        <w:tabs>
          <w:tab w:val="left" w:pos="362"/>
        </w:tabs>
        <w:autoSpaceDE/>
        <w:autoSpaceDN/>
        <w:adjustRightInd/>
        <w:spacing w:line="276" w:lineRule="auto"/>
        <w:jc w:val="both"/>
        <w:rPr>
          <w:rStyle w:val="FontStyle14"/>
          <w:sz w:val="25"/>
          <w:szCs w:val="25"/>
        </w:rPr>
      </w:pPr>
      <w:r w:rsidRPr="00192342">
        <w:rPr>
          <w:rStyle w:val="FontStyle14"/>
          <w:sz w:val="25"/>
          <w:szCs w:val="25"/>
        </w:rPr>
        <w:t>выбирать для реализации рабочей программы учебник, входящий в Федеральный перечень учебников;</w:t>
      </w:r>
    </w:p>
    <w:p w:rsidR="008F3B33" w:rsidRPr="00192342" w:rsidRDefault="008F3B33" w:rsidP="00201EC2">
      <w:pPr>
        <w:widowControl/>
        <w:numPr>
          <w:ilvl w:val="0"/>
          <w:numId w:val="6"/>
        </w:numPr>
        <w:tabs>
          <w:tab w:val="left" w:pos="405"/>
        </w:tabs>
        <w:autoSpaceDE/>
        <w:autoSpaceDN/>
        <w:adjustRightInd/>
        <w:spacing w:line="276" w:lineRule="auto"/>
        <w:ind w:left="7" w:hanging="7"/>
        <w:jc w:val="both"/>
        <w:rPr>
          <w:rStyle w:val="FontStyle14"/>
          <w:sz w:val="25"/>
          <w:szCs w:val="25"/>
        </w:rPr>
      </w:pPr>
      <w:r w:rsidRPr="00192342">
        <w:rPr>
          <w:rStyle w:val="FontStyle14"/>
          <w:sz w:val="25"/>
          <w:szCs w:val="25"/>
        </w:rPr>
        <w:lastRenderedPageBreak/>
        <w:t xml:space="preserve">при отсутствии в перечне учебников использовать учебные пособия, которые выпускают организации из перечня, утвержденного приказом </w:t>
      </w:r>
      <w:proofErr w:type="spellStart"/>
      <w:r w:rsidRPr="00192342">
        <w:rPr>
          <w:rStyle w:val="FontStyle14"/>
          <w:sz w:val="25"/>
          <w:szCs w:val="25"/>
        </w:rPr>
        <w:t>Минобрнауки</w:t>
      </w:r>
      <w:proofErr w:type="spellEnd"/>
      <w:r w:rsidRPr="00192342">
        <w:rPr>
          <w:rStyle w:val="FontStyle14"/>
          <w:sz w:val="25"/>
          <w:szCs w:val="25"/>
        </w:rPr>
        <w:t xml:space="preserve"> от 09.06.2016 № 699;</w:t>
      </w:r>
    </w:p>
    <w:p w:rsidR="008F3B33" w:rsidRPr="00192342" w:rsidRDefault="008F3B33" w:rsidP="00201EC2">
      <w:pPr>
        <w:widowControl/>
        <w:numPr>
          <w:ilvl w:val="0"/>
          <w:numId w:val="6"/>
        </w:numPr>
        <w:tabs>
          <w:tab w:val="left" w:pos="338"/>
        </w:tabs>
        <w:autoSpaceDE/>
        <w:autoSpaceDN/>
        <w:adjustRightInd/>
        <w:spacing w:line="276" w:lineRule="auto"/>
        <w:ind w:left="7" w:hanging="7"/>
        <w:jc w:val="both"/>
        <w:rPr>
          <w:rStyle w:val="FontStyle14"/>
          <w:sz w:val="25"/>
          <w:szCs w:val="25"/>
        </w:rPr>
      </w:pPr>
      <w:r w:rsidRPr="00192342">
        <w:rPr>
          <w:rStyle w:val="FontStyle14"/>
          <w:sz w:val="25"/>
          <w:szCs w:val="25"/>
        </w:rPr>
        <w:t>выбирать исходя из целей и задач рабочей программы методики и технологии обучения и воспитания;</w:t>
      </w:r>
    </w:p>
    <w:p w:rsidR="008F3B33" w:rsidRPr="00192342" w:rsidRDefault="008F3B33" w:rsidP="00201EC2">
      <w:pPr>
        <w:widowControl/>
        <w:numPr>
          <w:ilvl w:val="0"/>
          <w:numId w:val="6"/>
        </w:numPr>
        <w:tabs>
          <w:tab w:val="left" w:pos="147"/>
        </w:tabs>
        <w:autoSpaceDE/>
        <w:autoSpaceDN/>
        <w:adjustRightInd/>
        <w:spacing w:line="276" w:lineRule="auto"/>
        <w:ind w:left="147" w:hanging="147"/>
        <w:jc w:val="both"/>
        <w:rPr>
          <w:rStyle w:val="FontStyle14"/>
          <w:sz w:val="25"/>
          <w:szCs w:val="25"/>
        </w:rPr>
      </w:pPr>
      <w:r w:rsidRPr="00192342">
        <w:rPr>
          <w:rStyle w:val="FontStyle14"/>
          <w:sz w:val="25"/>
          <w:szCs w:val="25"/>
        </w:rPr>
        <w:t>подбирать и (или) разрабатывать оценочные средства.</w:t>
      </w:r>
    </w:p>
    <w:p w:rsidR="008F3B33" w:rsidRPr="00192342" w:rsidRDefault="008F3B33" w:rsidP="00201EC2">
      <w:pPr>
        <w:spacing w:line="276" w:lineRule="auto"/>
        <w:jc w:val="both"/>
        <w:rPr>
          <w:rStyle w:val="FontStyle14"/>
          <w:sz w:val="25"/>
          <w:szCs w:val="25"/>
        </w:rPr>
      </w:pPr>
      <w:r w:rsidRPr="00192342">
        <w:rPr>
          <w:rStyle w:val="FontStyle14"/>
          <w:sz w:val="25"/>
          <w:szCs w:val="25"/>
        </w:rPr>
        <w:t xml:space="preserve">3.8. Педагогический работник представляет рабочую программу на заседании методического объединения, соответствующим протоколом которого фиксируется факт одобрения или неодобрения рабочей программы. Обязательному представлению на заседании методического объединения подлежат рабочие программы, разработанные составителем на основе учебно-методической литературы (рабочие программы </w:t>
      </w:r>
      <w:proofErr w:type="spellStart"/>
      <w:r w:rsidRPr="00192342">
        <w:rPr>
          <w:rStyle w:val="FontStyle14"/>
          <w:sz w:val="25"/>
          <w:szCs w:val="25"/>
        </w:rPr>
        <w:t>элективов</w:t>
      </w:r>
      <w:proofErr w:type="spellEnd"/>
      <w:r w:rsidRPr="00192342">
        <w:rPr>
          <w:rStyle w:val="FontStyle14"/>
          <w:sz w:val="25"/>
          <w:szCs w:val="25"/>
        </w:rPr>
        <w:t>, курсов внеурочной деятельности).</w:t>
      </w:r>
    </w:p>
    <w:p w:rsidR="008F3B33" w:rsidRPr="00192342" w:rsidRDefault="008F3B33" w:rsidP="00201EC2">
      <w:pPr>
        <w:spacing w:line="276" w:lineRule="auto"/>
        <w:ind w:left="7"/>
        <w:jc w:val="both"/>
        <w:rPr>
          <w:rStyle w:val="FontStyle14"/>
          <w:sz w:val="25"/>
          <w:szCs w:val="25"/>
        </w:rPr>
      </w:pPr>
      <w:r w:rsidRPr="00192342">
        <w:rPr>
          <w:rStyle w:val="FontStyle14"/>
          <w:sz w:val="25"/>
          <w:szCs w:val="25"/>
        </w:rPr>
        <w:t>3.9. Рабочая программа утверждается в составе ООП (по уровням общего образования) приказом директора школы.</w:t>
      </w:r>
    </w:p>
    <w:p w:rsidR="008F3B33" w:rsidRPr="00192342" w:rsidRDefault="008F3B33" w:rsidP="00201EC2">
      <w:pPr>
        <w:spacing w:line="276" w:lineRule="auto"/>
        <w:jc w:val="both"/>
        <w:rPr>
          <w:rStyle w:val="FontStyle14"/>
          <w:sz w:val="25"/>
          <w:szCs w:val="25"/>
        </w:rPr>
      </w:pPr>
    </w:p>
    <w:p w:rsidR="008F3B33" w:rsidRPr="00D23369" w:rsidRDefault="00D23369" w:rsidP="00201EC2">
      <w:pPr>
        <w:spacing w:line="276" w:lineRule="auto"/>
        <w:ind w:left="7"/>
        <w:jc w:val="both"/>
        <w:rPr>
          <w:rStyle w:val="FontStyle14"/>
          <w:b/>
          <w:sz w:val="28"/>
          <w:szCs w:val="25"/>
        </w:rPr>
      </w:pPr>
      <w:r w:rsidRPr="00D23369">
        <w:rPr>
          <w:rStyle w:val="FontStyle14"/>
          <w:b/>
          <w:sz w:val="28"/>
          <w:szCs w:val="25"/>
        </w:rPr>
        <w:t>4</w:t>
      </w:r>
      <w:r w:rsidR="008F3B33" w:rsidRPr="00D23369">
        <w:rPr>
          <w:rStyle w:val="FontStyle14"/>
          <w:b/>
          <w:sz w:val="28"/>
          <w:szCs w:val="25"/>
        </w:rPr>
        <w:t xml:space="preserve">. </w:t>
      </w:r>
      <w:r w:rsidRPr="00D23369">
        <w:rPr>
          <w:rStyle w:val="FontStyle14"/>
          <w:b/>
          <w:sz w:val="28"/>
          <w:szCs w:val="25"/>
        </w:rPr>
        <w:t xml:space="preserve"> </w:t>
      </w:r>
      <w:r w:rsidR="008F3B33" w:rsidRPr="00D23369">
        <w:rPr>
          <w:rStyle w:val="FontStyle14"/>
          <w:b/>
          <w:sz w:val="28"/>
          <w:szCs w:val="25"/>
        </w:rPr>
        <w:t>Оформление рабочей программы</w:t>
      </w:r>
    </w:p>
    <w:p w:rsidR="008F3B33" w:rsidRPr="00192342" w:rsidRDefault="008F3B33" w:rsidP="00201EC2">
      <w:pPr>
        <w:spacing w:line="276" w:lineRule="auto"/>
        <w:ind w:left="7"/>
        <w:jc w:val="both"/>
        <w:rPr>
          <w:rStyle w:val="FontStyle14"/>
          <w:sz w:val="25"/>
          <w:szCs w:val="25"/>
        </w:rPr>
      </w:pPr>
      <w:r w:rsidRPr="00192342">
        <w:rPr>
          <w:rStyle w:val="FontStyle14"/>
          <w:sz w:val="25"/>
          <w:szCs w:val="25"/>
        </w:rPr>
        <w:t>4.1. Рабочая программа оформляется в электронном и (или) печатном варианте.</w:t>
      </w:r>
    </w:p>
    <w:p w:rsidR="008F3B33" w:rsidRPr="00192342" w:rsidRDefault="008F3B33" w:rsidP="00201EC2">
      <w:pPr>
        <w:spacing w:line="276" w:lineRule="auto"/>
        <w:ind w:left="7"/>
        <w:jc w:val="both"/>
        <w:rPr>
          <w:rStyle w:val="FontStyle14"/>
          <w:sz w:val="25"/>
          <w:szCs w:val="25"/>
        </w:rPr>
      </w:pPr>
      <w:r w:rsidRPr="00192342">
        <w:rPr>
          <w:rStyle w:val="FontStyle14"/>
          <w:sz w:val="25"/>
          <w:szCs w:val="25"/>
        </w:rPr>
        <w:t xml:space="preserve">4.2. Электронная версия рабочей программы форматируется в редакторе </w:t>
      </w:r>
      <w:proofErr w:type="spellStart"/>
      <w:r w:rsidRPr="00192342">
        <w:rPr>
          <w:rStyle w:val="FontStyle14"/>
          <w:sz w:val="25"/>
          <w:szCs w:val="25"/>
        </w:rPr>
        <w:t>Word</w:t>
      </w:r>
      <w:proofErr w:type="spellEnd"/>
      <w:r w:rsidRPr="00192342">
        <w:rPr>
          <w:rStyle w:val="FontStyle14"/>
          <w:sz w:val="25"/>
          <w:szCs w:val="25"/>
        </w:rPr>
        <w:t xml:space="preserve"> шрифтом </w:t>
      </w:r>
      <w:proofErr w:type="spellStart"/>
      <w:r w:rsidRPr="00192342">
        <w:rPr>
          <w:rStyle w:val="FontStyle14"/>
          <w:sz w:val="25"/>
          <w:szCs w:val="25"/>
        </w:rPr>
        <w:t>Times</w:t>
      </w:r>
      <w:proofErr w:type="spellEnd"/>
      <w:r w:rsidRPr="00192342">
        <w:rPr>
          <w:rStyle w:val="FontStyle14"/>
          <w:sz w:val="25"/>
          <w:szCs w:val="25"/>
        </w:rPr>
        <w:t xml:space="preserve"> </w:t>
      </w:r>
      <w:proofErr w:type="spellStart"/>
      <w:r w:rsidRPr="00192342">
        <w:rPr>
          <w:rStyle w:val="FontStyle14"/>
          <w:sz w:val="25"/>
          <w:szCs w:val="25"/>
        </w:rPr>
        <w:t>New</w:t>
      </w:r>
      <w:proofErr w:type="spellEnd"/>
      <w:r w:rsidRPr="00192342">
        <w:rPr>
          <w:rStyle w:val="FontStyle14"/>
          <w:sz w:val="25"/>
          <w:szCs w:val="25"/>
        </w:rPr>
        <w:t xml:space="preserve"> </w:t>
      </w:r>
      <w:proofErr w:type="spellStart"/>
      <w:r w:rsidRPr="00192342">
        <w:rPr>
          <w:rStyle w:val="FontStyle14"/>
          <w:sz w:val="25"/>
          <w:szCs w:val="25"/>
        </w:rPr>
        <w:t>Roman</w:t>
      </w:r>
      <w:proofErr w:type="spellEnd"/>
      <w:r w:rsidRPr="00192342">
        <w:rPr>
          <w:rStyle w:val="FontStyle14"/>
          <w:sz w:val="25"/>
          <w:szCs w:val="25"/>
        </w:rPr>
        <w:t>, кегль 12–14, межстрочный интервал одинарный, выровненный по ширине, поля со всех сторон 1–3 см.</w:t>
      </w:r>
    </w:p>
    <w:p w:rsidR="008F3B33" w:rsidRPr="00192342" w:rsidRDefault="008F3B33" w:rsidP="00201EC2">
      <w:pPr>
        <w:spacing w:line="276" w:lineRule="auto"/>
        <w:jc w:val="both"/>
        <w:rPr>
          <w:rStyle w:val="FontStyle14"/>
          <w:sz w:val="25"/>
          <w:szCs w:val="25"/>
        </w:rPr>
      </w:pPr>
      <w:r w:rsidRPr="00192342">
        <w:rPr>
          <w:rStyle w:val="FontStyle14"/>
          <w:sz w:val="25"/>
          <w:szCs w:val="25"/>
        </w:rPr>
        <w:t>4.3.  Рабочая программа должна иметь титульный лист с названием учебного предмета, курса или модуля, по которому ее разработали, и сроком освоения программы.</w:t>
      </w:r>
    </w:p>
    <w:p w:rsidR="008F3B33" w:rsidRPr="00192342" w:rsidRDefault="008F3B33" w:rsidP="00201EC2">
      <w:pPr>
        <w:spacing w:line="276" w:lineRule="auto"/>
        <w:jc w:val="both"/>
        <w:rPr>
          <w:rStyle w:val="FontStyle14"/>
          <w:sz w:val="25"/>
          <w:szCs w:val="25"/>
        </w:rPr>
      </w:pPr>
      <w:r w:rsidRPr="00192342">
        <w:rPr>
          <w:rStyle w:val="FontStyle14"/>
          <w:sz w:val="25"/>
          <w:szCs w:val="25"/>
        </w:rPr>
        <w:t>Страницы рабочей программы должны быть пронумерованы. Титульный лист не нумеруется.</w:t>
      </w:r>
    </w:p>
    <w:p w:rsidR="008F3B33" w:rsidRPr="00192342" w:rsidRDefault="008F3B33" w:rsidP="00201EC2">
      <w:pPr>
        <w:spacing w:line="276" w:lineRule="auto"/>
        <w:ind w:left="7"/>
        <w:jc w:val="both"/>
        <w:rPr>
          <w:rStyle w:val="FontStyle14"/>
          <w:sz w:val="25"/>
          <w:szCs w:val="25"/>
        </w:rPr>
      </w:pPr>
      <w:r w:rsidRPr="00192342">
        <w:rPr>
          <w:rStyle w:val="FontStyle14"/>
          <w:sz w:val="25"/>
          <w:szCs w:val="25"/>
        </w:rPr>
        <w:t xml:space="preserve"> </w:t>
      </w:r>
    </w:p>
    <w:p w:rsidR="008F3B33" w:rsidRPr="00D23369" w:rsidRDefault="00D23369" w:rsidP="00201EC2">
      <w:pPr>
        <w:spacing w:line="276" w:lineRule="auto"/>
        <w:ind w:left="7"/>
        <w:jc w:val="both"/>
        <w:rPr>
          <w:rStyle w:val="FontStyle14"/>
          <w:b/>
          <w:sz w:val="28"/>
          <w:szCs w:val="25"/>
        </w:rPr>
      </w:pPr>
      <w:r w:rsidRPr="00D23369">
        <w:rPr>
          <w:rStyle w:val="FontStyle14"/>
          <w:b/>
          <w:sz w:val="28"/>
          <w:szCs w:val="25"/>
        </w:rPr>
        <w:t>5.</w:t>
      </w:r>
      <w:r>
        <w:rPr>
          <w:rStyle w:val="FontStyle14"/>
          <w:b/>
          <w:sz w:val="28"/>
          <w:szCs w:val="25"/>
        </w:rPr>
        <w:t xml:space="preserve">   </w:t>
      </w:r>
      <w:r w:rsidR="008F3B33" w:rsidRPr="00D23369">
        <w:rPr>
          <w:rStyle w:val="FontStyle14"/>
          <w:b/>
          <w:sz w:val="28"/>
          <w:szCs w:val="25"/>
        </w:rPr>
        <w:t>Порядок внесения изменений в рабочую программу</w:t>
      </w:r>
    </w:p>
    <w:p w:rsidR="008F3B33" w:rsidRPr="00192342" w:rsidRDefault="008F3B33" w:rsidP="00201EC2">
      <w:pPr>
        <w:tabs>
          <w:tab w:val="left" w:pos="426"/>
        </w:tabs>
        <w:spacing w:line="276" w:lineRule="auto"/>
        <w:ind w:left="7"/>
        <w:jc w:val="both"/>
        <w:rPr>
          <w:rStyle w:val="FontStyle14"/>
          <w:sz w:val="25"/>
          <w:szCs w:val="25"/>
        </w:rPr>
      </w:pPr>
      <w:r w:rsidRPr="00192342">
        <w:rPr>
          <w:rStyle w:val="FontStyle14"/>
          <w:sz w:val="25"/>
          <w:szCs w:val="25"/>
        </w:rPr>
        <w:t>5.1.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w:t>
      </w:r>
    </w:p>
    <w:p w:rsidR="008F3B33" w:rsidRPr="00192342" w:rsidRDefault="008F3B33" w:rsidP="00201EC2">
      <w:pPr>
        <w:spacing w:line="276" w:lineRule="auto"/>
        <w:ind w:left="7"/>
        <w:jc w:val="both"/>
        <w:rPr>
          <w:rStyle w:val="FontStyle14"/>
          <w:sz w:val="25"/>
          <w:szCs w:val="25"/>
        </w:rPr>
      </w:pPr>
      <w:r w:rsidRPr="00192342">
        <w:rPr>
          <w:rStyle w:val="FontStyle14"/>
          <w:sz w:val="25"/>
          <w:szCs w:val="25"/>
        </w:rPr>
        <w:t>5.2. Корректировка рабочих программ проводится в сроки и в порядке, установленные в приказе директора школы о внесении изменений в ООП соответствующего уровня общего образования.</w:t>
      </w:r>
    </w:p>
    <w:p w:rsidR="006E10C8" w:rsidRPr="006E10C8" w:rsidRDefault="006E10C8" w:rsidP="00201EC2">
      <w:pPr>
        <w:widowControl/>
        <w:tabs>
          <w:tab w:val="left" w:pos="0"/>
        </w:tabs>
        <w:spacing w:line="276" w:lineRule="auto"/>
        <w:jc w:val="both"/>
        <w:rPr>
          <w:rStyle w:val="FontStyle17"/>
          <w:sz w:val="25"/>
          <w:szCs w:val="25"/>
        </w:rPr>
      </w:pPr>
    </w:p>
    <w:p w:rsidR="006E10C8" w:rsidRPr="001013C0" w:rsidRDefault="006E10C8" w:rsidP="00201EC2">
      <w:pPr>
        <w:widowControl/>
        <w:tabs>
          <w:tab w:val="left" w:pos="0"/>
        </w:tabs>
        <w:spacing w:line="276" w:lineRule="auto"/>
        <w:jc w:val="both"/>
        <w:rPr>
          <w:rStyle w:val="FontStyle17"/>
          <w:sz w:val="25"/>
          <w:szCs w:val="25"/>
        </w:rPr>
      </w:pPr>
      <w:bookmarkStart w:id="0" w:name="_GoBack"/>
      <w:bookmarkEnd w:id="0"/>
    </w:p>
    <w:sectPr w:rsidR="006E10C8" w:rsidRPr="001013C0" w:rsidSect="00475778">
      <w:footerReference w:type="default" r:id="rId8"/>
      <w:type w:val="continuous"/>
      <w:pgSz w:w="11905" w:h="16837"/>
      <w:pgMar w:top="1134" w:right="851" w:bottom="1134" w:left="1418" w:header="567" w:footer="567"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39C" w:rsidRDefault="0034539C">
      <w:r>
        <w:separator/>
      </w:r>
    </w:p>
  </w:endnote>
  <w:endnote w:type="continuationSeparator" w:id="0">
    <w:p w:rsidR="0034539C" w:rsidRDefault="0034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769319"/>
      <w:docPartObj>
        <w:docPartGallery w:val="Page Numbers (Bottom of Page)"/>
        <w:docPartUnique/>
      </w:docPartObj>
    </w:sdtPr>
    <w:sdtEndPr/>
    <w:sdtContent>
      <w:p w:rsidR="002271E8" w:rsidRDefault="002271E8">
        <w:pPr>
          <w:pStyle w:val="a8"/>
          <w:jc w:val="center"/>
        </w:pPr>
        <w:r>
          <w:fldChar w:fldCharType="begin"/>
        </w:r>
        <w:r>
          <w:instrText>PAGE   \* MERGEFORMAT</w:instrText>
        </w:r>
        <w:r>
          <w:fldChar w:fldCharType="separate"/>
        </w:r>
        <w:r w:rsidR="00201EC2">
          <w:rPr>
            <w:noProof/>
          </w:rPr>
          <w:t>4</w:t>
        </w:r>
        <w:r>
          <w:fldChar w:fldCharType="end"/>
        </w:r>
      </w:p>
    </w:sdtContent>
  </w:sdt>
  <w:p w:rsidR="002271E8" w:rsidRDefault="002271E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39C" w:rsidRDefault="0034539C">
      <w:r>
        <w:separator/>
      </w:r>
    </w:p>
  </w:footnote>
  <w:footnote w:type="continuationSeparator" w:id="0">
    <w:p w:rsidR="0034539C" w:rsidRDefault="003453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7A06B864"/>
    <w:lvl w:ilvl="0" w:tplc="791C9378">
      <w:start w:val="1"/>
      <w:numFmt w:val="bullet"/>
      <w:lvlText w:val="-"/>
      <w:lvlJc w:val="left"/>
    </w:lvl>
    <w:lvl w:ilvl="1" w:tplc="CFC67666">
      <w:numFmt w:val="decimal"/>
      <w:lvlText w:val=""/>
      <w:lvlJc w:val="left"/>
    </w:lvl>
    <w:lvl w:ilvl="2" w:tplc="C8FAA04E">
      <w:numFmt w:val="decimal"/>
      <w:lvlText w:val=""/>
      <w:lvlJc w:val="left"/>
    </w:lvl>
    <w:lvl w:ilvl="3" w:tplc="761C7410">
      <w:numFmt w:val="decimal"/>
      <w:lvlText w:val=""/>
      <w:lvlJc w:val="left"/>
    </w:lvl>
    <w:lvl w:ilvl="4" w:tplc="093C8E5E">
      <w:numFmt w:val="decimal"/>
      <w:lvlText w:val=""/>
      <w:lvlJc w:val="left"/>
    </w:lvl>
    <w:lvl w:ilvl="5" w:tplc="3B883BC4">
      <w:numFmt w:val="decimal"/>
      <w:lvlText w:val=""/>
      <w:lvlJc w:val="left"/>
    </w:lvl>
    <w:lvl w:ilvl="6" w:tplc="5046F6D4">
      <w:numFmt w:val="decimal"/>
      <w:lvlText w:val=""/>
      <w:lvlJc w:val="left"/>
    </w:lvl>
    <w:lvl w:ilvl="7" w:tplc="E95E4638">
      <w:numFmt w:val="decimal"/>
      <w:lvlText w:val=""/>
      <w:lvlJc w:val="left"/>
    </w:lvl>
    <w:lvl w:ilvl="8" w:tplc="3C2A88C8">
      <w:numFmt w:val="decimal"/>
      <w:lvlText w:val=""/>
      <w:lvlJc w:val="left"/>
    </w:lvl>
  </w:abstractNum>
  <w:abstractNum w:abstractNumId="1">
    <w:nsid w:val="00000124"/>
    <w:multiLevelType w:val="hybridMultilevel"/>
    <w:tmpl w:val="DEA4DEF0"/>
    <w:lvl w:ilvl="0" w:tplc="57C80BA0">
      <w:start w:val="1"/>
      <w:numFmt w:val="bullet"/>
      <w:lvlText w:val="-"/>
      <w:lvlJc w:val="left"/>
    </w:lvl>
    <w:lvl w:ilvl="1" w:tplc="7A2AFE5C">
      <w:numFmt w:val="decimal"/>
      <w:lvlText w:val=""/>
      <w:lvlJc w:val="left"/>
    </w:lvl>
    <w:lvl w:ilvl="2" w:tplc="94088A7C">
      <w:numFmt w:val="decimal"/>
      <w:lvlText w:val=""/>
      <w:lvlJc w:val="left"/>
    </w:lvl>
    <w:lvl w:ilvl="3" w:tplc="2EFA90CC">
      <w:numFmt w:val="decimal"/>
      <w:lvlText w:val=""/>
      <w:lvlJc w:val="left"/>
    </w:lvl>
    <w:lvl w:ilvl="4" w:tplc="6292E2A8">
      <w:numFmt w:val="decimal"/>
      <w:lvlText w:val=""/>
      <w:lvlJc w:val="left"/>
    </w:lvl>
    <w:lvl w:ilvl="5" w:tplc="0B18F8DA">
      <w:numFmt w:val="decimal"/>
      <w:lvlText w:val=""/>
      <w:lvlJc w:val="left"/>
    </w:lvl>
    <w:lvl w:ilvl="6" w:tplc="7C704E56">
      <w:numFmt w:val="decimal"/>
      <w:lvlText w:val=""/>
      <w:lvlJc w:val="left"/>
    </w:lvl>
    <w:lvl w:ilvl="7" w:tplc="C8724BF6">
      <w:numFmt w:val="decimal"/>
      <w:lvlText w:val=""/>
      <w:lvlJc w:val="left"/>
    </w:lvl>
    <w:lvl w:ilvl="8" w:tplc="8DA81226">
      <w:numFmt w:val="decimal"/>
      <w:lvlText w:val=""/>
      <w:lvlJc w:val="left"/>
    </w:lvl>
  </w:abstractNum>
  <w:abstractNum w:abstractNumId="2">
    <w:nsid w:val="00000BB3"/>
    <w:multiLevelType w:val="hybridMultilevel"/>
    <w:tmpl w:val="19181C06"/>
    <w:lvl w:ilvl="0" w:tplc="7512B036">
      <w:start w:val="1"/>
      <w:numFmt w:val="bullet"/>
      <w:lvlText w:val="-"/>
      <w:lvlJc w:val="left"/>
    </w:lvl>
    <w:lvl w:ilvl="1" w:tplc="957E66B8">
      <w:numFmt w:val="decimal"/>
      <w:lvlText w:val=""/>
      <w:lvlJc w:val="left"/>
    </w:lvl>
    <w:lvl w:ilvl="2" w:tplc="2584885A">
      <w:numFmt w:val="decimal"/>
      <w:lvlText w:val=""/>
      <w:lvlJc w:val="left"/>
    </w:lvl>
    <w:lvl w:ilvl="3" w:tplc="8AB6D3B8">
      <w:numFmt w:val="decimal"/>
      <w:lvlText w:val=""/>
      <w:lvlJc w:val="left"/>
    </w:lvl>
    <w:lvl w:ilvl="4" w:tplc="BEAEB6EE">
      <w:numFmt w:val="decimal"/>
      <w:lvlText w:val=""/>
      <w:lvlJc w:val="left"/>
    </w:lvl>
    <w:lvl w:ilvl="5" w:tplc="4786603E">
      <w:numFmt w:val="decimal"/>
      <w:lvlText w:val=""/>
      <w:lvlJc w:val="left"/>
    </w:lvl>
    <w:lvl w:ilvl="6" w:tplc="A32C673C">
      <w:numFmt w:val="decimal"/>
      <w:lvlText w:val=""/>
      <w:lvlJc w:val="left"/>
    </w:lvl>
    <w:lvl w:ilvl="7" w:tplc="F55682FE">
      <w:numFmt w:val="decimal"/>
      <w:lvlText w:val=""/>
      <w:lvlJc w:val="left"/>
    </w:lvl>
    <w:lvl w:ilvl="8" w:tplc="E7AA1DDC">
      <w:numFmt w:val="decimal"/>
      <w:lvlText w:val=""/>
      <w:lvlJc w:val="left"/>
    </w:lvl>
  </w:abstractNum>
  <w:abstractNum w:abstractNumId="3">
    <w:nsid w:val="0000305E"/>
    <w:multiLevelType w:val="hybridMultilevel"/>
    <w:tmpl w:val="A7063CDC"/>
    <w:lvl w:ilvl="0" w:tplc="2446D58E">
      <w:start w:val="1"/>
      <w:numFmt w:val="bullet"/>
      <w:lvlText w:val="-"/>
      <w:lvlJc w:val="left"/>
    </w:lvl>
    <w:lvl w:ilvl="1" w:tplc="50F88D60">
      <w:numFmt w:val="decimal"/>
      <w:lvlText w:val=""/>
      <w:lvlJc w:val="left"/>
    </w:lvl>
    <w:lvl w:ilvl="2" w:tplc="2FC2A170">
      <w:numFmt w:val="decimal"/>
      <w:lvlText w:val=""/>
      <w:lvlJc w:val="left"/>
    </w:lvl>
    <w:lvl w:ilvl="3" w:tplc="BA944A44">
      <w:numFmt w:val="decimal"/>
      <w:lvlText w:val=""/>
      <w:lvlJc w:val="left"/>
    </w:lvl>
    <w:lvl w:ilvl="4" w:tplc="A9D6F9C2">
      <w:numFmt w:val="decimal"/>
      <w:lvlText w:val=""/>
      <w:lvlJc w:val="left"/>
    </w:lvl>
    <w:lvl w:ilvl="5" w:tplc="157A42D6">
      <w:numFmt w:val="decimal"/>
      <w:lvlText w:val=""/>
      <w:lvlJc w:val="left"/>
    </w:lvl>
    <w:lvl w:ilvl="6" w:tplc="69927828">
      <w:numFmt w:val="decimal"/>
      <w:lvlText w:val=""/>
      <w:lvlJc w:val="left"/>
    </w:lvl>
    <w:lvl w:ilvl="7" w:tplc="28D0F87A">
      <w:numFmt w:val="decimal"/>
      <w:lvlText w:val=""/>
      <w:lvlJc w:val="left"/>
    </w:lvl>
    <w:lvl w:ilvl="8" w:tplc="13EA6BB0">
      <w:numFmt w:val="decimal"/>
      <w:lvlText w:val=""/>
      <w:lvlJc w:val="left"/>
    </w:lvl>
  </w:abstractNum>
  <w:abstractNum w:abstractNumId="4">
    <w:nsid w:val="0000390C"/>
    <w:multiLevelType w:val="hybridMultilevel"/>
    <w:tmpl w:val="2B4EB250"/>
    <w:lvl w:ilvl="0" w:tplc="C494EDD0">
      <w:numFmt w:val="bullet"/>
      <w:lvlText w:val="•"/>
      <w:lvlJc w:val="left"/>
      <w:rPr>
        <w:rFonts w:hint="default"/>
        <w:lang w:val="ru-RU" w:eastAsia="en-US" w:bidi="ar-SA"/>
      </w:rPr>
    </w:lvl>
    <w:lvl w:ilvl="1" w:tplc="3EFC992E">
      <w:numFmt w:val="decimal"/>
      <w:lvlText w:val=""/>
      <w:lvlJc w:val="left"/>
    </w:lvl>
    <w:lvl w:ilvl="2" w:tplc="17380766">
      <w:numFmt w:val="decimal"/>
      <w:lvlText w:val=""/>
      <w:lvlJc w:val="left"/>
    </w:lvl>
    <w:lvl w:ilvl="3" w:tplc="0EC27EF4">
      <w:numFmt w:val="decimal"/>
      <w:lvlText w:val=""/>
      <w:lvlJc w:val="left"/>
    </w:lvl>
    <w:lvl w:ilvl="4" w:tplc="E4D42404">
      <w:numFmt w:val="decimal"/>
      <w:lvlText w:val=""/>
      <w:lvlJc w:val="left"/>
    </w:lvl>
    <w:lvl w:ilvl="5" w:tplc="1B9EE906">
      <w:numFmt w:val="decimal"/>
      <w:lvlText w:val=""/>
      <w:lvlJc w:val="left"/>
    </w:lvl>
    <w:lvl w:ilvl="6" w:tplc="5292075C">
      <w:numFmt w:val="decimal"/>
      <w:lvlText w:val=""/>
      <w:lvlJc w:val="left"/>
    </w:lvl>
    <w:lvl w:ilvl="7" w:tplc="AAA03142">
      <w:numFmt w:val="decimal"/>
      <w:lvlText w:val=""/>
      <w:lvlJc w:val="left"/>
    </w:lvl>
    <w:lvl w:ilvl="8" w:tplc="F6D01A16">
      <w:numFmt w:val="decimal"/>
      <w:lvlText w:val=""/>
      <w:lvlJc w:val="left"/>
    </w:lvl>
  </w:abstractNum>
  <w:abstractNum w:abstractNumId="5">
    <w:nsid w:val="00007E87"/>
    <w:multiLevelType w:val="hybridMultilevel"/>
    <w:tmpl w:val="DF70467E"/>
    <w:lvl w:ilvl="0" w:tplc="DA2C6E80">
      <w:start w:val="1"/>
      <w:numFmt w:val="bullet"/>
      <w:lvlText w:val=""/>
      <w:lvlJc w:val="left"/>
    </w:lvl>
    <w:lvl w:ilvl="1" w:tplc="8BAA602E">
      <w:numFmt w:val="decimal"/>
      <w:lvlText w:val=""/>
      <w:lvlJc w:val="left"/>
    </w:lvl>
    <w:lvl w:ilvl="2" w:tplc="3490C014">
      <w:numFmt w:val="decimal"/>
      <w:lvlText w:val=""/>
      <w:lvlJc w:val="left"/>
    </w:lvl>
    <w:lvl w:ilvl="3" w:tplc="3B08FA2A">
      <w:numFmt w:val="decimal"/>
      <w:lvlText w:val=""/>
      <w:lvlJc w:val="left"/>
    </w:lvl>
    <w:lvl w:ilvl="4" w:tplc="AB22CA68">
      <w:numFmt w:val="decimal"/>
      <w:lvlText w:val=""/>
      <w:lvlJc w:val="left"/>
    </w:lvl>
    <w:lvl w:ilvl="5" w:tplc="B16CFFEE">
      <w:numFmt w:val="decimal"/>
      <w:lvlText w:val=""/>
      <w:lvlJc w:val="left"/>
    </w:lvl>
    <w:lvl w:ilvl="6" w:tplc="DC7C05F0">
      <w:numFmt w:val="decimal"/>
      <w:lvlText w:val=""/>
      <w:lvlJc w:val="left"/>
    </w:lvl>
    <w:lvl w:ilvl="7" w:tplc="0CAA159A">
      <w:numFmt w:val="decimal"/>
      <w:lvlText w:val=""/>
      <w:lvlJc w:val="left"/>
    </w:lvl>
    <w:lvl w:ilvl="8" w:tplc="162E68B0">
      <w:numFmt w:val="decimal"/>
      <w:lvlText w:val=""/>
      <w:lvlJc w:val="left"/>
    </w:lvl>
  </w:abstractNum>
  <w:abstractNum w:abstractNumId="6">
    <w:nsid w:val="25D22298"/>
    <w:multiLevelType w:val="hybridMultilevel"/>
    <w:tmpl w:val="9620F1EA"/>
    <w:lvl w:ilvl="0" w:tplc="C494EDD0">
      <w:numFmt w:val="bullet"/>
      <w:lvlText w:val="•"/>
      <w:lvlJc w:val="left"/>
      <w:rPr>
        <w:rFonts w:hint="default"/>
        <w:lang w:val="ru-RU" w:eastAsia="en-US" w:bidi="ar-SA"/>
      </w:rPr>
    </w:lvl>
    <w:lvl w:ilvl="1" w:tplc="4C641354">
      <w:numFmt w:val="decimal"/>
      <w:lvlText w:val=""/>
      <w:lvlJc w:val="left"/>
    </w:lvl>
    <w:lvl w:ilvl="2" w:tplc="F86011E6">
      <w:numFmt w:val="decimal"/>
      <w:lvlText w:val=""/>
      <w:lvlJc w:val="left"/>
    </w:lvl>
    <w:lvl w:ilvl="3" w:tplc="F368A172">
      <w:numFmt w:val="decimal"/>
      <w:lvlText w:val=""/>
      <w:lvlJc w:val="left"/>
    </w:lvl>
    <w:lvl w:ilvl="4" w:tplc="37F4FCBC">
      <w:numFmt w:val="decimal"/>
      <w:lvlText w:val=""/>
      <w:lvlJc w:val="left"/>
    </w:lvl>
    <w:lvl w:ilvl="5" w:tplc="49941E44">
      <w:numFmt w:val="decimal"/>
      <w:lvlText w:val=""/>
      <w:lvlJc w:val="left"/>
    </w:lvl>
    <w:lvl w:ilvl="6" w:tplc="78920B38">
      <w:numFmt w:val="decimal"/>
      <w:lvlText w:val=""/>
      <w:lvlJc w:val="left"/>
    </w:lvl>
    <w:lvl w:ilvl="7" w:tplc="DDC6775A">
      <w:numFmt w:val="decimal"/>
      <w:lvlText w:val=""/>
      <w:lvlJc w:val="left"/>
    </w:lvl>
    <w:lvl w:ilvl="8" w:tplc="5E40469A">
      <w:numFmt w:val="decimal"/>
      <w:lvlText w:val=""/>
      <w:lvlJc w:val="left"/>
    </w:lvl>
  </w:abstractNum>
  <w:abstractNum w:abstractNumId="7">
    <w:nsid w:val="2AE42E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0176FB"/>
    <w:multiLevelType w:val="hybridMultilevel"/>
    <w:tmpl w:val="BE7ADE14"/>
    <w:lvl w:ilvl="0" w:tplc="C494EDD0">
      <w:numFmt w:val="bullet"/>
      <w:lvlText w:val="•"/>
      <w:lvlJc w:val="left"/>
      <w:pPr>
        <w:ind w:left="927" w:hanging="360"/>
      </w:pPr>
      <w:rPr>
        <w:rFonts w:hint="default"/>
        <w:lang w:val="ru-RU" w:eastAsia="en-US" w:bidi="ar-SA"/>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 w:numId="7">
    <w:abstractNumId w:val="7"/>
  </w:num>
  <w:num w:numId="8">
    <w:abstractNumId w:val="6"/>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63"/>
    <w:rsid w:val="00033422"/>
    <w:rsid w:val="00093AD1"/>
    <w:rsid w:val="001013C0"/>
    <w:rsid w:val="0017274F"/>
    <w:rsid w:val="001B7537"/>
    <w:rsid w:val="001D0E16"/>
    <w:rsid w:val="00201EC2"/>
    <w:rsid w:val="00212ED3"/>
    <w:rsid w:val="002271E8"/>
    <w:rsid w:val="00240456"/>
    <w:rsid w:val="002C4C63"/>
    <w:rsid w:val="002D089C"/>
    <w:rsid w:val="002D600E"/>
    <w:rsid w:val="002E704C"/>
    <w:rsid w:val="0032737D"/>
    <w:rsid w:val="0034539C"/>
    <w:rsid w:val="00360E0A"/>
    <w:rsid w:val="0036540B"/>
    <w:rsid w:val="00430002"/>
    <w:rsid w:val="00431A1A"/>
    <w:rsid w:val="00451503"/>
    <w:rsid w:val="00475778"/>
    <w:rsid w:val="004B587C"/>
    <w:rsid w:val="004C4473"/>
    <w:rsid w:val="004F2A80"/>
    <w:rsid w:val="00501E81"/>
    <w:rsid w:val="00543F69"/>
    <w:rsid w:val="00577788"/>
    <w:rsid w:val="005C79EA"/>
    <w:rsid w:val="00617FDC"/>
    <w:rsid w:val="00666B1C"/>
    <w:rsid w:val="006D7CF1"/>
    <w:rsid w:val="006E10C8"/>
    <w:rsid w:val="00725683"/>
    <w:rsid w:val="00731327"/>
    <w:rsid w:val="007842F4"/>
    <w:rsid w:val="00832C41"/>
    <w:rsid w:val="008636C9"/>
    <w:rsid w:val="008F3B33"/>
    <w:rsid w:val="00913C30"/>
    <w:rsid w:val="00937C1F"/>
    <w:rsid w:val="00941AEC"/>
    <w:rsid w:val="00AA7261"/>
    <w:rsid w:val="00AD0944"/>
    <w:rsid w:val="00B10F51"/>
    <w:rsid w:val="00B74D30"/>
    <w:rsid w:val="00BA6F0D"/>
    <w:rsid w:val="00BC705C"/>
    <w:rsid w:val="00BE73BA"/>
    <w:rsid w:val="00C6481D"/>
    <w:rsid w:val="00CA0CB2"/>
    <w:rsid w:val="00D16C6A"/>
    <w:rsid w:val="00D23369"/>
    <w:rsid w:val="00DB1D91"/>
    <w:rsid w:val="00DC7861"/>
    <w:rsid w:val="00DE2AEA"/>
    <w:rsid w:val="00E0519E"/>
    <w:rsid w:val="00E05872"/>
    <w:rsid w:val="00E35BDD"/>
    <w:rsid w:val="00E755D1"/>
    <w:rsid w:val="00ED0FAD"/>
    <w:rsid w:val="00ED413C"/>
    <w:rsid w:val="00F72F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B1C"/>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666B1C"/>
  </w:style>
  <w:style w:type="paragraph" w:customStyle="1" w:styleId="Style2">
    <w:name w:val="Style2"/>
    <w:basedOn w:val="a"/>
    <w:uiPriority w:val="99"/>
    <w:rsid w:val="00666B1C"/>
  </w:style>
  <w:style w:type="paragraph" w:customStyle="1" w:styleId="Style3">
    <w:name w:val="Style3"/>
    <w:basedOn w:val="a"/>
    <w:uiPriority w:val="99"/>
    <w:rsid w:val="00666B1C"/>
    <w:pPr>
      <w:spacing w:line="945" w:lineRule="exact"/>
      <w:ind w:firstLine="1845"/>
    </w:pPr>
  </w:style>
  <w:style w:type="paragraph" w:customStyle="1" w:styleId="Style4">
    <w:name w:val="Style4"/>
    <w:basedOn w:val="a"/>
    <w:uiPriority w:val="99"/>
    <w:rsid w:val="00666B1C"/>
    <w:pPr>
      <w:spacing w:line="350" w:lineRule="exact"/>
      <w:jc w:val="both"/>
    </w:pPr>
  </w:style>
  <w:style w:type="character" w:customStyle="1" w:styleId="FontStyle11">
    <w:name w:val="Font Style11"/>
    <w:basedOn w:val="a0"/>
    <w:uiPriority w:val="99"/>
    <w:rsid w:val="00666B1C"/>
    <w:rPr>
      <w:rFonts w:ascii="Times New Roman" w:hAnsi="Times New Roman" w:cs="Times New Roman"/>
      <w:sz w:val="36"/>
      <w:szCs w:val="36"/>
    </w:rPr>
  </w:style>
  <w:style w:type="character" w:customStyle="1" w:styleId="FontStyle12">
    <w:name w:val="Font Style12"/>
    <w:basedOn w:val="a0"/>
    <w:uiPriority w:val="99"/>
    <w:rsid w:val="00666B1C"/>
    <w:rPr>
      <w:rFonts w:ascii="Arial Unicode MS" w:eastAsia="Arial Unicode MS" w:cs="Arial Unicode MS"/>
      <w:b/>
      <w:bCs/>
      <w:smallCaps/>
      <w:sz w:val="22"/>
      <w:szCs w:val="22"/>
    </w:rPr>
  </w:style>
  <w:style w:type="character" w:customStyle="1" w:styleId="FontStyle13">
    <w:name w:val="Font Style13"/>
    <w:basedOn w:val="a0"/>
    <w:uiPriority w:val="99"/>
    <w:rsid w:val="00666B1C"/>
    <w:rPr>
      <w:rFonts w:ascii="Times New Roman" w:hAnsi="Times New Roman" w:cs="Times New Roman"/>
      <w:b/>
      <w:bCs/>
      <w:sz w:val="26"/>
      <w:szCs w:val="26"/>
    </w:rPr>
  </w:style>
  <w:style w:type="character" w:customStyle="1" w:styleId="FontStyle14">
    <w:name w:val="Font Style14"/>
    <w:basedOn w:val="a0"/>
    <w:uiPriority w:val="99"/>
    <w:rsid w:val="00666B1C"/>
    <w:rPr>
      <w:rFonts w:ascii="Times New Roman" w:hAnsi="Times New Roman" w:cs="Times New Roman"/>
      <w:sz w:val="26"/>
      <w:szCs w:val="26"/>
    </w:rPr>
  </w:style>
  <w:style w:type="character" w:customStyle="1" w:styleId="FontStyle15">
    <w:name w:val="Font Style15"/>
    <w:basedOn w:val="a0"/>
    <w:uiPriority w:val="99"/>
    <w:rsid w:val="00666B1C"/>
    <w:rPr>
      <w:rFonts w:ascii="Times New Roman" w:hAnsi="Times New Roman" w:cs="Times New Roman"/>
      <w:i/>
      <w:iCs/>
      <w:sz w:val="26"/>
      <w:szCs w:val="26"/>
    </w:rPr>
  </w:style>
  <w:style w:type="character" w:styleId="a3">
    <w:name w:val="Hyperlink"/>
    <w:basedOn w:val="a0"/>
    <w:uiPriority w:val="99"/>
    <w:rsid w:val="00666B1C"/>
    <w:rPr>
      <w:color w:val="0066CC"/>
      <w:u w:val="single"/>
    </w:rPr>
  </w:style>
  <w:style w:type="paragraph" w:customStyle="1" w:styleId="Style7">
    <w:name w:val="Style7"/>
    <w:basedOn w:val="a"/>
    <w:uiPriority w:val="99"/>
    <w:rsid w:val="00093AD1"/>
    <w:pPr>
      <w:spacing w:line="255" w:lineRule="exact"/>
      <w:ind w:hanging="199"/>
    </w:pPr>
    <w:rPr>
      <w:rFonts w:ascii="Segoe UI" w:hAnsi="Segoe UI" w:cs="Segoe UI"/>
    </w:rPr>
  </w:style>
  <w:style w:type="paragraph" w:customStyle="1" w:styleId="Style8">
    <w:name w:val="Style8"/>
    <w:basedOn w:val="a"/>
    <w:uiPriority w:val="99"/>
    <w:rsid w:val="00093AD1"/>
    <w:pPr>
      <w:spacing w:line="255" w:lineRule="exact"/>
      <w:jc w:val="both"/>
    </w:pPr>
    <w:rPr>
      <w:rFonts w:ascii="Segoe UI" w:hAnsi="Segoe UI" w:cs="Segoe UI"/>
    </w:rPr>
  </w:style>
  <w:style w:type="paragraph" w:customStyle="1" w:styleId="Style9">
    <w:name w:val="Style9"/>
    <w:basedOn w:val="a"/>
    <w:uiPriority w:val="99"/>
    <w:rsid w:val="00093AD1"/>
    <w:rPr>
      <w:rFonts w:ascii="Segoe UI" w:hAnsi="Segoe UI" w:cs="Segoe UI"/>
    </w:rPr>
  </w:style>
  <w:style w:type="paragraph" w:customStyle="1" w:styleId="Style10">
    <w:name w:val="Style10"/>
    <w:basedOn w:val="a"/>
    <w:uiPriority w:val="99"/>
    <w:rsid w:val="00093AD1"/>
    <w:pPr>
      <w:spacing w:line="266" w:lineRule="exact"/>
      <w:jc w:val="right"/>
    </w:pPr>
    <w:rPr>
      <w:rFonts w:ascii="Segoe UI" w:hAnsi="Segoe UI" w:cs="Segoe UI"/>
    </w:rPr>
  </w:style>
  <w:style w:type="character" w:customStyle="1" w:styleId="FontStyle16">
    <w:name w:val="Font Style16"/>
    <w:basedOn w:val="a0"/>
    <w:uiPriority w:val="99"/>
    <w:rsid w:val="00093AD1"/>
    <w:rPr>
      <w:rFonts w:ascii="Times New Roman" w:hAnsi="Times New Roman" w:cs="Times New Roman"/>
      <w:sz w:val="18"/>
      <w:szCs w:val="18"/>
    </w:rPr>
  </w:style>
  <w:style w:type="paragraph" w:customStyle="1" w:styleId="Style5">
    <w:name w:val="Style5"/>
    <w:basedOn w:val="a"/>
    <w:uiPriority w:val="99"/>
    <w:rsid w:val="00240456"/>
    <w:pPr>
      <w:spacing w:line="259" w:lineRule="exact"/>
      <w:jc w:val="both"/>
    </w:pPr>
    <w:rPr>
      <w:rFonts w:ascii="Calibri" w:hAnsi="Calibri" w:cstheme="minorBidi"/>
    </w:rPr>
  </w:style>
  <w:style w:type="paragraph" w:customStyle="1" w:styleId="Style6">
    <w:name w:val="Style6"/>
    <w:basedOn w:val="a"/>
    <w:uiPriority w:val="99"/>
    <w:rsid w:val="00E35BDD"/>
    <w:pPr>
      <w:spacing w:line="260" w:lineRule="exact"/>
      <w:jc w:val="both"/>
    </w:pPr>
    <w:rPr>
      <w:rFonts w:ascii="Century Gothic" w:hAnsi="Century Gothic" w:cstheme="minorBidi"/>
    </w:rPr>
  </w:style>
  <w:style w:type="character" w:customStyle="1" w:styleId="FontStyle19">
    <w:name w:val="Font Style19"/>
    <w:basedOn w:val="a0"/>
    <w:uiPriority w:val="99"/>
    <w:rsid w:val="001D0E16"/>
    <w:rPr>
      <w:rFonts w:ascii="Times New Roman" w:hAnsi="Times New Roman" w:cs="Times New Roman"/>
      <w:sz w:val="18"/>
      <w:szCs w:val="18"/>
    </w:rPr>
  </w:style>
  <w:style w:type="character" w:customStyle="1" w:styleId="FontStyle20">
    <w:name w:val="Font Style20"/>
    <w:basedOn w:val="a0"/>
    <w:uiPriority w:val="99"/>
    <w:rsid w:val="001D0E16"/>
    <w:rPr>
      <w:rFonts w:ascii="Times New Roman" w:hAnsi="Times New Roman" w:cs="Times New Roman"/>
      <w:b/>
      <w:bCs/>
      <w:sz w:val="18"/>
      <w:szCs w:val="18"/>
    </w:rPr>
  </w:style>
  <w:style w:type="paragraph" w:styleId="a4">
    <w:name w:val="Balloon Text"/>
    <w:basedOn w:val="a"/>
    <w:link w:val="a5"/>
    <w:uiPriority w:val="99"/>
    <w:semiHidden/>
    <w:unhideWhenUsed/>
    <w:rsid w:val="00E755D1"/>
    <w:rPr>
      <w:rFonts w:ascii="Tahoma" w:hAnsi="Tahoma" w:cs="Tahoma"/>
      <w:sz w:val="16"/>
      <w:szCs w:val="16"/>
    </w:rPr>
  </w:style>
  <w:style w:type="character" w:customStyle="1" w:styleId="a5">
    <w:name w:val="Текст выноски Знак"/>
    <w:basedOn w:val="a0"/>
    <w:link w:val="a4"/>
    <w:uiPriority w:val="99"/>
    <w:semiHidden/>
    <w:rsid w:val="00E755D1"/>
    <w:rPr>
      <w:rFonts w:ascii="Tahoma" w:hAnsi="Tahoma" w:cs="Tahoma"/>
      <w:sz w:val="16"/>
      <w:szCs w:val="16"/>
    </w:rPr>
  </w:style>
  <w:style w:type="character" w:customStyle="1" w:styleId="FontStyle22">
    <w:name w:val="Font Style22"/>
    <w:basedOn w:val="a0"/>
    <w:uiPriority w:val="99"/>
    <w:rsid w:val="00E755D1"/>
    <w:rPr>
      <w:rFonts w:ascii="Times New Roman" w:hAnsi="Times New Roman" w:cs="Times New Roman"/>
      <w:sz w:val="18"/>
      <w:szCs w:val="18"/>
    </w:rPr>
  </w:style>
  <w:style w:type="character" w:customStyle="1" w:styleId="FontStyle17">
    <w:name w:val="Font Style17"/>
    <w:basedOn w:val="a0"/>
    <w:uiPriority w:val="99"/>
    <w:rsid w:val="006D7CF1"/>
    <w:rPr>
      <w:rFonts w:ascii="Times New Roman" w:hAnsi="Times New Roman" w:cs="Times New Roman"/>
      <w:sz w:val="18"/>
      <w:szCs w:val="18"/>
    </w:rPr>
  </w:style>
  <w:style w:type="character" w:customStyle="1" w:styleId="FontStyle18">
    <w:name w:val="Font Style18"/>
    <w:basedOn w:val="a0"/>
    <w:uiPriority w:val="99"/>
    <w:rsid w:val="006D7CF1"/>
    <w:rPr>
      <w:rFonts w:ascii="Times New Roman" w:hAnsi="Times New Roman" w:cs="Times New Roman"/>
      <w:b/>
      <w:bCs/>
      <w:sz w:val="18"/>
      <w:szCs w:val="18"/>
    </w:rPr>
  </w:style>
  <w:style w:type="paragraph" w:styleId="a6">
    <w:name w:val="header"/>
    <w:basedOn w:val="a"/>
    <w:link w:val="a7"/>
    <w:uiPriority w:val="99"/>
    <w:unhideWhenUsed/>
    <w:rsid w:val="00475778"/>
    <w:pPr>
      <w:tabs>
        <w:tab w:val="center" w:pos="4677"/>
        <w:tab w:val="right" w:pos="9355"/>
      </w:tabs>
    </w:pPr>
  </w:style>
  <w:style w:type="character" w:customStyle="1" w:styleId="a7">
    <w:name w:val="Верхний колонтитул Знак"/>
    <w:basedOn w:val="a0"/>
    <w:link w:val="a6"/>
    <w:uiPriority w:val="99"/>
    <w:rsid w:val="00475778"/>
    <w:rPr>
      <w:rFonts w:hAnsi="Times New Roman" w:cs="Times New Roman"/>
      <w:sz w:val="24"/>
      <w:szCs w:val="24"/>
    </w:rPr>
  </w:style>
  <w:style w:type="paragraph" w:styleId="a8">
    <w:name w:val="footer"/>
    <w:basedOn w:val="a"/>
    <w:link w:val="a9"/>
    <w:uiPriority w:val="99"/>
    <w:unhideWhenUsed/>
    <w:rsid w:val="00475778"/>
    <w:pPr>
      <w:tabs>
        <w:tab w:val="center" w:pos="4677"/>
        <w:tab w:val="right" w:pos="9355"/>
      </w:tabs>
    </w:pPr>
  </w:style>
  <w:style w:type="character" w:customStyle="1" w:styleId="a9">
    <w:name w:val="Нижний колонтитул Знак"/>
    <w:basedOn w:val="a0"/>
    <w:link w:val="a8"/>
    <w:uiPriority w:val="99"/>
    <w:rsid w:val="00475778"/>
    <w:rPr>
      <w:rFonts w:hAnsi="Times New Roman" w:cs="Times New Roman"/>
      <w:sz w:val="24"/>
      <w:szCs w:val="24"/>
    </w:rPr>
  </w:style>
  <w:style w:type="paragraph" w:styleId="aa">
    <w:name w:val="Body Text"/>
    <w:basedOn w:val="a"/>
    <w:link w:val="ab"/>
    <w:rsid w:val="001013C0"/>
    <w:pPr>
      <w:widowControl/>
      <w:autoSpaceDE/>
      <w:autoSpaceDN/>
      <w:adjustRightInd/>
      <w:spacing w:after="120"/>
    </w:pPr>
    <w:rPr>
      <w:rFonts w:eastAsia="Times New Roman"/>
    </w:rPr>
  </w:style>
  <w:style w:type="character" w:customStyle="1" w:styleId="ab">
    <w:name w:val="Основной текст Знак"/>
    <w:basedOn w:val="a0"/>
    <w:link w:val="aa"/>
    <w:rsid w:val="001013C0"/>
    <w:rPr>
      <w:rFonts w:eastAsia="Times New Roman" w:hAnsi="Times New Roman" w:cs="Times New Roman"/>
      <w:sz w:val="24"/>
      <w:szCs w:val="24"/>
    </w:rPr>
  </w:style>
  <w:style w:type="paragraph" w:styleId="ac">
    <w:name w:val="List Paragraph"/>
    <w:basedOn w:val="a"/>
    <w:uiPriority w:val="34"/>
    <w:qFormat/>
    <w:rsid w:val="008F3B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B1C"/>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666B1C"/>
  </w:style>
  <w:style w:type="paragraph" w:customStyle="1" w:styleId="Style2">
    <w:name w:val="Style2"/>
    <w:basedOn w:val="a"/>
    <w:uiPriority w:val="99"/>
    <w:rsid w:val="00666B1C"/>
  </w:style>
  <w:style w:type="paragraph" w:customStyle="1" w:styleId="Style3">
    <w:name w:val="Style3"/>
    <w:basedOn w:val="a"/>
    <w:uiPriority w:val="99"/>
    <w:rsid w:val="00666B1C"/>
    <w:pPr>
      <w:spacing w:line="945" w:lineRule="exact"/>
      <w:ind w:firstLine="1845"/>
    </w:pPr>
  </w:style>
  <w:style w:type="paragraph" w:customStyle="1" w:styleId="Style4">
    <w:name w:val="Style4"/>
    <w:basedOn w:val="a"/>
    <w:uiPriority w:val="99"/>
    <w:rsid w:val="00666B1C"/>
    <w:pPr>
      <w:spacing w:line="350" w:lineRule="exact"/>
      <w:jc w:val="both"/>
    </w:pPr>
  </w:style>
  <w:style w:type="character" w:customStyle="1" w:styleId="FontStyle11">
    <w:name w:val="Font Style11"/>
    <w:basedOn w:val="a0"/>
    <w:uiPriority w:val="99"/>
    <w:rsid w:val="00666B1C"/>
    <w:rPr>
      <w:rFonts w:ascii="Times New Roman" w:hAnsi="Times New Roman" w:cs="Times New Roman"/>
      <w:sz w:val="36"/>
      <w:szCs w:val="36"/>
    </w:rPr>
  </w:style>
  <w:style w:type="character" w:customStyle="1" w:styleId="FontStyle12">
    <w:name w:val="Font Style12"/>
    <w:basedOn w:val="a0"/>
    <w:uiPriority w:val="99"/>
    <w:rsid w:val="00666B1C"/>
    <w:rPr>
      <w:rFonts w:ascii="Arial Unicode MS" w:eastAsia="Arial Unicode MS" w:cs="Arial Unicode MS"/>
      <w:b/>
      <w:bCs/>
      <w:smallCaps/>
      <w:sz w:val="22"/>
      <w:szCs w:val="22"/>
    </w:rPr>
  </w:style>
  <w:style w:type="character" w:customStyle="1" w:styleId="FontStyle13">
    <w:name w:val="Font Style13"/>
    <w:basedOn w:val="a0"/>
    <w:uiPriority w:val="99"/>
    <w:rsid w:val="00666B1C"/>
    <w:rPr>
      <w:rFonts w:ascii="Times New Roman" w:hAnsi="Times New Roman" w:cs="Times New Roman"/>
      <w:b/>
      <w:bCs/>
      <w:sz w:val="26"/>
      <w:szCs w:val="26"/>
    </w:rPr>
  </w:style>
  <w:style w:type="character" w:customStyle="1" w:styleId="FontStyle14">
    <w:name w:val="Font Style14"/>
    <w:basedOn w:val="a0"/>
    <w:uiPriority w:val="99"/>
    <w:rsid w:val="00666B1C"/>
    <w:rPr>
      <w:rFonts w:ascii="Times New Roman" w:hAnsi="Times New Roman" w:cs="Times New Roman"/>
      <w:sz w:val="26"/>
      <w:szCs w:val="26"/>
    </w:rPr>
  </w:style>
  <w:style w:type="character" w:customStyle="1" w:styleId="FontStyle15">
    <w:name w:val="Font Style15"/>
    <w:basedOn w:val="a0"/>
    <w:uiPriority w:val="99"/>
    <w:rsid w:val="00666B1C"/>
    <w:rPr>
      <w:rFonts w:ascii="Times New Roman" w:hAnsi="Times New Roman" w:cs="Times New Roman"/>
      <w:i/>
      <w:iCs/>
      <w:sz w:val="26"/>
      <w:szCs w:val="26"/>
    </w:rPr>
  </w:style>
  <w:style w:type="character" w:styleId="a3">
    <w:name w:val="Hyperlink"/>
    <w:basedOn w:val="a0"/>
    <w:uiPriority w:val="99"/>
    <w:rsid w:val="00666B1C"/>
    <w:rPr>
      <w:color w:val="0066CC"/>
      <w:u w:val="single"/>
    </w:rPr>
  </w:style>
  <w:style w:type="paragraph" w:customStyle="1" w:styleId="Style7">
    <w:name w:val="Style7"/>
    <w:basedOn w:val="a"/>
    <w:uiPriority w:val="99"/>
    <w:rsid w:val="00093AD1"/>
    <w:pPr>
      <w:spacing w:line="255" w:lineRule="exact"/>
      <w:ind w:hanging="199"/>
    </w:pPr>
    <w:rPr>
      <w:rFonts w:ascii="Segoe UI" w:hAnsi="Segoe UI" w:cs="Segoe UI"/>
    </w:rPr>
  </w:style>
  <w:style w:type="paragraph" w:customStyle="1" w:styleId="Style8">
    <w:name w:val="Style8"/>
    <w:basedOn w:val="a"/>
    <w:uiPriority w:val="99"/>
    <w:rsid w:val="00093AD1"/>
    <w:pPr>
      <w:spacing w:line="255" w:lineRule="exact"/>
      <w:jc w:val="both"/>
    </w:pPr>
    <w:rPr>
      <w:rFonts w:ascii="Segoe UI" w:hAnsi="Segoe UI" w:cs="Segoe UI"/>
    </w:rPr>
  </w:style>
  <w:style w:type="paragraph" w:customStyle="1" w:styleId="Style9">
    <w:name w:val="Style9"/>
    <w:basedOn w:val="a"/>
    <w:uiPriority w:val="99"/>
    <w:rsid w:val="00093AD1"/>
    <w:rPr>
      <w:rFonts w:ascii="Segoe UI" w:hAnsi="Segoe UI" w:cs="Segoe UI"/>
    </w:rPr>
  </w:style>
  <w:style w:type="paragraph" w:customStyle="1" w:styleId="Style10">
    <w:name w:val="Style10"/>
    <w:basedOn w:val="a"/>
    <w:uiPriority w:val="99"/>
    <w:rsid w:val="00093AD1"/>
    <w:pPr>
      <w:spacing w:line="266" w:lineRule="exact"/>
      <w:jc w:val="right"/>
    </w:pPr>
    <w:rPr>
      <w:rFonts w:ascii="Segoe UI" w:hAnsi="Segoe UI" w:cs="Segoe UI"/>
    </w:rPr>
  </w:style>
  <w:style w:type="character" w:customStyle="1" w:styleId="FontStyle16">
    <w:name w:val="Font Style16"/>
    <w:basedOn w:val="a0"/>
    <w:uiPriority w:val="99"/>
    <w:rsid w:val="00093AD1"/>
    <w:rPr>
      <w:rFonts w:ascii="Times New Roman" w:hAnsi="Times New Roman" w:cs="Times New Roman"/>
      <w:sz w:val="18"/>
      <w:szCs w:val="18"/>
    </w:rPr>
  </w:style>
  <w:style w:type="paragraph" w:customStyle="1" w:styleId="Style5">
    <w:name w:val="Style5"/>
    <w:basedOn w:val="a"/>
    <w:uiPriority w:val="99"/>
    <w:rsid w:val="00240456"/>
    <w:pPr>
      <w:spacing w:line="259" w:lineRule="exact"/>
      <w:jc w:val="both"/>
    </w:pPr>
    <w:rPr>
      <w:rFonts w:ascii="Calibri" w:hAnsi="Calibri" w:cstheme="minorBidi"/>
    </w:rPr>
  </w:style>
  <w:style w:type="paragraph" w:customStyle="1" w:styleId="Style6">
    <w:name w:val="Style6"/>
    <w:basedOn w:val="a"/>
    <w:uiPriority w:val="99"/>
    <w:rsid w:val="00E35BDD"/>
    <w:pPr>
      <w:spacing w:line="260" w:lineRule="exact"/>
      <w:jc w:val="both"/>
    </w:pPr>
    <w:rPr>
      <w:rFonts w:ascii="Century Gothic" w:hAnsi="Century Gothic" w:cstheme="minorBidi"/>
    </w:rPr>
  </w:style>
  <w:style w:type="character" w:customStyle="1" w:styleId="FontStyle19">
    <w:name w:val="Font Style19"/>
    <w:basedOn w:val="a0"/>
    <w:uiPriority w:val="99"/>
    <w:rsid w:val="001D0E16"/>
    <w:rPr>
      <w:rFonts w:ascii="Times New Roman" w:hAnsi="Times New Roman" w:cs="Times New Roman"/>
      <w:sz w:val="18"/>
      <w:szCs w:val="18"/>
    </w:rPr>
  </w:style>
  <w:style w:type="character" w:customStyle="1" w:styleId="FontStyle20">
    <w:name w:val="Font Style20"/>
    <w:basedOn w:val="a0"/>
    <w:uiPriority w:val="99"/>
    <w:rsid w:val="001D0E16"/>
    <w:rPr>
      <w:rFonts w:ascii="Times New Roman" w:hAnsi="Times New Roman" w:cs="Times New Roman"/>
      <w:b/>
      <w:bCs/>
      <w:sz w:val="18"/>
      <w:szCs w:val="18"/>
    </w:rPr>
  </w:style>
  <w:style w:type="paragraph" w:styleId="a4">
    <w:name w:val="Balloon Text"/>
    <w:basedOn w:val="a"/>
    <w:link w:val="a5"/>
    <w:uiPriority w:val="99"/>
    <w:semiHidden/>
    <w:unhideWhenUsed/>
    <w:rsid w:val="00E755D1"/>
    <w:rPr>
      <w:rFonts w:ascii="Tahoma" w:hAnsi="Tahoma" w:cs="Tahoma"/>
      <w:sz w:val="16"/>
      <w:szCs w:val="16"/>
    </w:rPr>
  </w:style>
  <w:style w:type="character" w:customStyle="1" w:styleId="a5">
    <w:name w:val="Текст выноски Знак"/>
    <w:basedOn w:val="a0"/>
    <w:link w:val="a4"/>
    <w:uiPriority w:val="99"/>
    <w:semiHidden/>
    <w:rsid w:val="00E755D1"/>
    <w:rPr>
      <w:rFonts w:ascii="Tahoma" w:hAnsi="Tahoma" w:cs="Tahoma"/>
      <w:sz w:val="16"/>
      <w:szCs w:val="16"/>
    </w:rPr>
  </w:style>
  <w:style w:type="character" w:customStyle="1" w:styleId="FontStyle22">
    <w:name w:val="Font Style22"/>
    <w:basedOn w:val="a0"/>
    <w:uiPriority w:val="99"/>
    <w:rsid w:val="00E755D1"/>
    <w:rPr>
      <w:rFonts w:ascii="Times New Roman" w:hAnsi="Times New Roman" w:cs="Times New Roman"/>
      <w:sz w:val="18"/>
      <w:szCs w:val="18"/>
    </w:rPr>
  </w:style>
  <w:style w:type="character" w:customStyle="1" w:styleId="FontStyle17">
    <w:name w:val="Font Style17"/>
    <w:basedOn w:val="a0"/>
    <w:uiPriority w:val="99"/>
    <w:rsid w:val="006D7CF1"/>
    <w:rPr>
      <w:rFonts w:ascii="Times New Roman" w:hAnsi="Times New Roman" w:cs="Times New Roman"/>
      <w:sz w:val="18"/>
      <w:szCs w:val="18"/>
    </w:rPr>
  </w:style>
  <w:style w:type="character" w:customStyle="1" w:styleId="FontStyle18">
    <w:name w:val="Font Style18"/>
    <w:basedOn w:val="a0"/>
    <w:uiPriority w:val="99"/>
    <w:rsid w:val="006D7CF1"/>
    <w:rPr>
      <w:rFonts w:ascii="Times New Roman" w:hAnsi="Times New Roman" w:cs="Times New Roman"/>
      <w:b/>
      <w:bCs/>
      <w:sz w:val="18"/>
      <w:szCs w:val="18"/>
    </w:rPr>
  </w:style>
  <w:style w:type="paragraph" w:styleId="a6">
    <w:name w:val="header"/>
    <w:basedOn w:val="a"/>
    <w:link w:val="a7"/>
    <w:uiPriority w:val="99"/>
    <w:unhideWhenUsed/>
    <w:rsid w:val="00475778"/>
    <w:pPr>
      <w:tabs>
        <w:tab w:val="center" w:pos="4677"/>
        <w:tab w:val="right" w:pos="9355"/>
      </w:tabs>
    </w:pPr>
  </w:style>
  <w:style w:type="character" w:customStyle="1" w:styleId="a7">
    <w:name w:val="Верхний колонтитул Знак"/>
    <w:basedOn w:val="a0"/>
    <w:link w:val="a6"/>
    <w:uiPriority w:val="99"/>
    <w:rsid w:val="00475778"/>
    <w:rPr>
      <w:rFonts w:hAnsi="Times New Roman" w:cs="Times New Roman"/>
      <w:sz w:val="24"/>
      <w:szCs w:val="24"/>
    </w:rPr>
  </w:style>
  <w:style w:type="paragraph" w:styleId="a8">
    <w:name w:val="footer"/>
    <w:basedOn w:val="a"/>
    <w:link w:val="a9"/>
    <w:uiPriority w:val="99"/>
    <w:unhideWhenUsed/>
    <w:rsid w:val="00475778"/>
    <w:pPr>
      <w:tabs>
        <w:tab w:val="center" w:pos="4677"/>
        <w:tab w:val="right" w:pos="9355"/>
      </w:tabs>
    </w:pPr>
  </w:style>
  <w:style w:type="character" w:customStyle="1" w:styleId="a9">
    <w:name w:val="Нижний колонтитул Знак"/>
    <w:basedOn w:val="a0"/>
    <w:link w:val="a8"/>
    <w:uiPriority w:val="99"/>
    <w:rsid w:val="00475778"/>
    <w:rPr>
      <w:rFonts w:hAnsi="Times New Roman" w:cs="Times New Roman"/>
      <w:sz w:val="24"/>
      <w:szCs w:val="24"/>
    </w:rPr>
  </w:style>
  <w:style w:type="paragraph" w:styleId="aa">
    <w:name w:val="Body Text"/>
    <w:basedOn w:val="a"/>
    <w:link w:val="ab"/>
    <w:rsid w:val="001013C0"/>
    <w:pPr>
      <w:widowControl/>
      <w:autoSpaceDE/>
      <w:autoSpaceDN/>
      <w:adjustRightInd/>
      <w:spacing w:after="120"/>
    </w:pPr>
    <w:rPr>
      <w:rFonts w:eastAsia="Times New Roman"/>
    </w:rPr>
  </w:style>
  <w:style w:type="character" w:customStyle="1" w:styleId="ab">
    <w:name w:val="Основной текст Знак"/>
    <w:basedOn w:val="a0"/>
    <w:link w:val="aa"/>
    <w:rsid w:val="001013C0"/>
    <w:rPr>
      <w:rFonts w:eastAsia="Times New Roman" w:hAnsi="Times New Roman" w:cs="Times New Roman"/>
      <w:sz w:val="24"/>
      <w:szCs w:val="24"/>
    </w:rPr>
  </w:style>
  <w:style w:type="paragraph" w:styleId="ac">
    <w:name w:val="List Paragraph"/>
    <w:basedOn w:val="a"/>
    <w:uiPriority w:val="34"/>
    <w:qFormat/>
    <w:rsid w:val="008F3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1370</Words>
  <Characters>7814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5</dc:creator>
  <cp:lastModifiedBy>user 5</cp:lastModifiedBy>
  <cp:revision>4</cp:revision>
  <cp:lastPrinted>2024-03-05T09:23:00Z</cp:lastPrinted>
  <dcterms:created xsi:type="dcterms:W3CDTF">2024-03-05T08:57:00Z</dcterms:created>
  <dcterms:modified xsi:type="dcterms:W3CDTF">2024-03-05T09:23:00Z</dcterms:modified>
</cp:coreProperties>
</file>